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30C9" w:rsidR="00303F50" w:rsidP="00827D3B" w:rsidRDefault="00303F50" w14:paraId="45B047BF" w14:textId="77777777">
      <w:pPr>
        <w:autoSpaceDE/>
        <w:jc w:val="right"/>
        <w:rPr>
          <w:rFonts w:ascii="Arial" w:hAnsi="Arial" w:cs="Arial"/>
          <w:i/>
          <w:sz w:val="22"/>
        </w:rPr>
      </w:pPr>
      <w:r w:rsidRPr="00DC30C9">
        <w:rPr>
          <w:rFonts w:ascii="Arial" w:hAnsi="Arial" w:cs="Arial"/>
          <w:i/>
          <w:sz w:val="22"/>
        </w:rPr>
        <w:t>Załącznik nr 4 do Zarządzenia Nr</w:t>
      </w:r>
      <w:r w:rsidRPr="00DC30C9" w:rsidR="0044050E">
        <w:rPr>
          <w:rFonts w:ascii="Arial" w:hAnsi="Arial" w:cs="Arial"/>
          <w:i/>
          <w:sz w:val="22"/>
        </w:rPr>
        <w:t xml:space="preserve"> RD/Z.0201</w:t>
      </w:r>
      <w:r w:rsidRPr="00DC30C9" w:rsidR="003A49DD">
        <w:rPr>
          <w:rFonts w:ascii="Arial" w:hAnsi="Arial" w:cs="Arial"/>
          <w:i/>
          <w:sz w:val="22"/>
        </w:rPr>
        <w:t>-3/2020</w:t>
      </w:r>
    </w:p>
    <w:p w:rsidRPr="00DC30C9" w:rsidR="00303F50" w:rsidRDefault="00303F50" w14:paraId="16BD40EF" w14:textId="77777777">
      <w:pPr>
        <w:autoSpaceDE/>
        <w:jc w:val="right"/>
        <w:rPr>
          <w:rFonts w:ascii="Arial" w:hAnsi="Arial" w:cs="Arial"/>
          <w:i/>
          <w:sz w:val="22"/>
        </w:rPr>
      </w:pPr>
    </w:p>
    <w:p w:rsidRPr="00DC30C9" w:rsidR="00303F50" w:rsidRDefault="00303F50" w14:paraId="7570BC6E" w14:textId="77777777">
      <w:pPr>
        <w:autoSpaceDE/>
        <w:jc w:val="right"/>
        <w:rPr>
          <w:rFonts w:ascii="Arial" w:hAnsi="Arial" w:cs="Arial"/>
          <w:b/>
          <w:bCs/>
        </w:rPr>
      </w:pPr>
    </w:p>
    <w:p w:rsidRPr="00DC30C9" w:rsidR="00303F50" w:rsidRDefault="00303F50" w14:paraId="00F9BD3A" w14:textId="77777777">
      <w:pPr>
        <w:pStyle w:val="Nagwek1"/>
        <w:rPr>
          <w:rFonts w:ascii="Arial" w:hAnsi="Arial" w:cs="Arial"/>
          <w:sz w:val="22"/>
        </w:rPr>
      </w:pPr>
      <w:r w:rsidRPr="00DC30C9">
        <w:rPr>
          <w:rFonts w:ascii="Arial" w:hAnsi="Arial" w:cs="Arial"/>
          <w:b/>
          <w:bCs/>
          <w:sz w:val="24"/>
        </w:rPr>
        <w:t>KARTA KURSU</w:t>
      </w:r>
    </w:p>
    <w:p w:rsidRPr="00DC30C9" w:rsidR="00303F50" w:rsidRDefault="00303F50" w14:paraId="07DD17E4" w14:textId="77777777">
      <w:pPr>
        <w:autoSpaceDE/>
        <w:jc w:val="center"/>
        <w:rPr>
          <w:rFonts w:ascii="Arial" w:hAnsi="Arial" w:cs="Arial"/>
          <w:sz w:val="22"/>
          <w:szCs w:val="14"/>
        </w:rPr>
      </w:pPr>
    </w:p>
    <w:p w:rsidRPr="00DC30C9" w:rsidR="00D32FBE" w:rsidRDefault="00D32FBE" w14:paraId="47EA33AF" w14:textId="77777777">
      <w:pPr>
        <w:autoSpaceDE/>
        <w:jc w:val="center"/>
        <w:rPr>
          <w:rFonts w:ascii="Arial" w:hAnsi="Arial" w:cs="Arial"/>
          <w:sz w:val="22"/>
          <w:szCs w:val="14"/>
        </w:rPr>
      </w:pPr>
    </w:p>
    <w:p w:rsidRPr="00DC30C9" w:rsidR="00D32FBE" w:rsidRDefault="00D32FBE" w14:paraId="7ECDAC35" w14:textId="77777777">
      <w:pPr>
        <w:autoSpaceDE/>
        <w:jc w:val="center"/>
        <w:rPr>
          <w:rFonts w:ascii="Arial" w:hAnsi="Arial" w:cs="Arial"/>
          <w:sz w:val="22"/>
          <w:szCs w:val="14"/>
        </w:rPr>
      </w:pPr>
    </w:p>
    <w:tbl>
      <w:tblPr>
        <w:tblW w:w="0" w:type="auto"/>
        <w:tblInd w:w="-114"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CellMar>
          <w:top w:w="28" w:type="dxa"/>
          <w:left w:w="28" w:type="dxa"/>
          <w:bottom w:w="28" w:type="dxa"/>
          <w:right w:w="28" w:type="dxa"/>
        </w:tblCellMar>
        <w:tblLook w:val="0000" w:firstRow="0" w:lastRow="0" w:firstColumn="0" w:lastColumn="0" w:noHBand="0" w:noVBand="0"/>
      </w:tblPr>
      <w:tblGrid>
        <w:gridCol w:w="1985"/>
        <w:gridCol w:w="7655"/>
      </w:tblGrid>
      <w:tr w:rsidRPr="00DC30C9" w:rsidR="003B2640" w14:paraId="34A76C84" w14:textId="77777777">
        <w:trPr>
          <w:trHeight w:val="395"/>
        </w:trPr>
        <w:tc>
          <w:tcPr>
            <w:tcW w:w="1985" w:type="dxa"/>
            <w:shd w:val="clear" w:color="auto" w:fill="DBE5F1"/>
            <w:vAlign w:val="center"/>
          </w:tcPr>
          <w:p w:rsidRPr="00DC30C9" w:rsidR="00303F50" w:rsidRDefault="00303F50" w14:paraId="33545781" w14:textId="77777777">
            <w:pPr>
              <w:autoSpaceDE/>
              <w:spacing w:before="57" w:after="57"/>
              <w:jc w:val="center"/>
              <w:rPr>
                <w:rFonts w:ascii="Arial" w:hAnsi="Arial" w:cs="Arial"/>
                <w:sz w:val="20"/>
                <w:szCs w:val="20"/>
              </w:rPr>
            </w:pPr>
            <w:r w:rsidRPr="00DC30C9">
              <w:rPr>
                <w:rFonts w:ascii="Arial" w:hAnsi="Arial" w:cs="Arial"/>
                <w:sz w:val="20"/>
                <w:szCs w:val="20"/>
              </w:rPr>
              <w:t>Nazwa</w:t>
            </w:r>
          </w:p>
        </w:tc>
        <w:tc>
          <w:tcPr>
            <w:tcW w:w="7655" w:type="dxa"/>
            <w:vAlign w:val="center"/>
          </w:tcPr>
          <w:p w:rsidRPr="00B14E85" w:rsidR="00303F50" w:rsidRDefault="00CE54FA" w14:paraId="45ADB938" w14:textId="387B2107">
            <w:pPr>
              <w:pStyle w:val="Zawartotabeli"/>
              <w:spacing w:before="60" w:after="60"/>
              <w:jc w:val="center"/>
              <w:rPr>
                <w:rFonts w:ascii="Arial" w:hAnsi="Arial" w:cs="Arial"/>
                <w:sz w:val="20"/>
                <w:szCs w:val="20"/>
              </w:rPr>
            </w:pPr>
            <w:r w:rsidRPr="00B14E85">
              <w:rPr>
                <w:rFonts w:ascii="Arial" w:hAnsi="Arial" w:cs="Arial"/>
                <w:sz w:val="20"/>
                <w:szCs w:val="20"/>
              </w:rPr>
              <w:t xml:space="preserve">Projektowanie </w:t>
            </w:r>
            <w:r w:rsidRPr="00B14E85" w:rsidR="00DC30C9">
              <w:rPr>
                <w:rFonts w:ascii="Arial" w:hAnsi="Arial" w:cs="Arial"/>
                <w:sz w:val="20"/>
                <w:szCs w:val="20"/>
              </w:rPr>
              <w:t>W</w:t>
            </w:r>
            <w:r w:rsidRPr="00B14E85">
              <w:rPr>
                <w:rFonts w:ascii="Arial" w:hAnsi="Arial" w:cs="Arial"/>
                <w:sz w:val="20"/>
                <w:szCs w:val="20"/>
              </w:rPr>
              <w:t>ystaw</w:t>
            </w:r>
          </w:p>
        </w:tc>
      </w:tr>
      <w:tr w:rsidRPr="00DC30C9" w:rsidR="003B2640" w14:paraId="2DA45179" w14:textId="77777777">
        <w:trPr>
          <w:trHeight w:val="379"/>
        </w:trPr>
        <w:tc>
          <w:tcPr>
            <w:tcW w:w="1985" w:type="dxa"/>
            <w:shd w:val="clear" w:color="auto" w:fill="DBE5F1"/>
            <w:vAlign w:val="center"/>
          </w:tcPr>
          <w:p w:rsidRPr="00DC30C9" w:rsidR="00303F50" w:rsidRDefault="00303F50" w14:paraId="15FACF42" w14:textId="77777777">
            <w:pPr>
              <w:autoSpaceDE/>
              <w:spacing w:before="57" w:after="57"/>
              <w:jc w:val="center"/>
              <w:rPr>
                <w:rFonts w:ascii="Arial" w:hAnsi="Arial" w:cs="Arial"/>
                <w:sz w:val="20"/>
                <w:szCs w:val="20"/>
              </w:rPr>
            </w:pPr>
            <w:r w:rsidRPr="00DC30C9">
              <w:rPr>
                <w:rFonts w:ascii="Arial" w:hAnsi="Arial" w:cs="Arial"/>
                <w:sz w:val="20"/>
                <w:szCs w:val="20"/>
              </w:rPr>
              <w:t>Nazwa w j. ang.</w:t>
            </w:r>
          </w:p>
        </w:tc>
        <w:tc>
          <w:tcPr>
            <w:tcW w:w="7655" w:type="dxa"/>
            <w:vAlign w:val="center"/>
          </w:tcPr>
          <w:p w:rsidRPr="00B14E85" w:rsidR="00303F50" w:rsidRDefault="00CE54FA" w14:paraId="51EDDF82" w14:textId="320BE085">
            <w:pPr>
              <w:pStyle w:val="Zawartotabeli"/>
              <w:spacing w:before="60" w:after="60"/>
              <w:jc w:val="center"/>
              <w:rPr>
                <w:rFonts w:ascii="Arial" w:hAnsi="Arial" w:cs="Arial"/>
                <w:sz w:val="20"/>
                <w:szCs w:val="20"/>
              </w:rPr>
            </w:pPr>
            <w:proofErr w:type="spellStart"/>
            <w:r w:rsidRPr="00B14E85">
              <w:rPr>
                <w:rFonts w:ascii="Arial" w:hAnsi="Arial" w:cs="Arial"/>
                <w:sz w:val="20"/>
                <w:szCs w:val="20"/>
              </w:rPr>
              <w:t>Exhibition</w:t>
            </w:r>
            <w:proofErr w:type="spellEnd"/>
            <w:r w:rsidRPr="00B14E85">
              <w:rPr>
                <w:rFonts w:ascii="Arial" w:hAnsi="Arial" w:cs="Arial"/>
                <w:sz w:val="20"/>
                <w:szCs w:val="20"/>
              </w:rPr>
              <w:t xml:space="preserve"> Design</w:t>
            </w:r>
          </w:p>
        </w:tc>
      </w:tr>
    </w:tbl>
    <w:p w:rsidRPr="00DC30C9" w:rsidR="00303F50" w:rsidRDefault="00303F50" w14:paraId="13D6613B" w14:textId="77777777">
      <w:pPr>
        <w:jc w:val="center"/>
        <w:rPr>
          <w:rFonts w:ascii="Arial" w:hAnsi="Arial" w:cs="Arial"/>
          <w:sz w:val="20"/>
          <w:szCs w:val="20"/>
        </w:rPr>
      </w:pPr>
    </w:p>
    <w:tbl>
      <w:tblPr>
        <w:tblW w:w="0" w:type="auto"/>
        <w:tblInd w:w="-87"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3189"/>
        <w:gridCol w:w="3190"/>
        <w:gridCol w:w="3261"/>
      </w:tblGrid>
      <w:tr w:rsidRPr="00DC30C9" w:rsidR="003B2640" w:rsidTr="00827D3B" w14:paraId="1894F8FB" w14:textId="77777777">
        <w:trPr>
          <w:cantSplit/>
        </w:trPr>
        <w:tc>
          <w:tcPr>
            <w:tcW w:w="3189" w:type="dxa"/>
            <w:vMerge w:val="restart"/>
            <w:shd w:val="clear" w:color="auto" w:fill="DBE5F1"/>
            <w:vAlign w:val="center"/>
          </w:tcPr>
          <w:p w:rsidRPr="00DC30C9" w:rsidR="00827D3B" w:rsidP="00716872" w:rsidRDefault="00827D3B" w14:paraId="225CD8D8" w14:textId="77777777">
            <w:pPr>
              <w:pStyle w:val="Zawartotabeli"/>
              <w:spacing w:before="57" w:after="57"/>
              <w:jc w:val="center"/>
              <w:rPr>
                <w:rFonts w:ascii="Arial" w:hAnsi="Arial" w:cs="Arial"/>
                <w:sz w:val="20"/>
                <w:szCs w:val="20"/>
              </w:rPr>
            </w:pPr>
            <w:r w:rsidRPr="00DC30C9">
              <w:rPr>
                <w:rFonts w:ascii="Arial" w:hAnsi="Arial" w:cs="Arial"/>
                <w:sz w:val="20"/>
                <w:szCs w:val="20"/>
              </w:rPr>
              <w:t>Koordynator</w:t>
            </w:r>
          </w:p>
        </w:tc>
        <w:tc>
          <w:tcPr>
            <w:tcW w:w="3190" w:type="dxa"/>
            <w:vMerge w:val="restart"/>
            <w:shd w:val="clear" w:color="auto" w:fill="auto"/>
            <w:vAlign w:val="center"/>
          </w:tcPr>
          <w:p w:rsidRPr="00DC30C9" w:rsidR="00827D3B" w:rsidP="00716872" w:rsidRDefault="00AA66B1" w14:paraId="5EF7AA16" w14:textId="4371C6A5">
            <w:pPr>
              <w:pStyle w:val="Zawartotabeli"/>
              <w:spacing w:before="57" w:after="57"/>
              <w:jc w:val="center"/>
              <w:rPr>
                <w:rFonts w:ascii="Arial" w:hAnsi="Arial" w:cs="Arial"/>
                <w:sz w:val="20"/>
                <w:szCs w:val="20"/>
              </w:rPr>
            </w:pPr>
            <w:r>
              <w:rPr>
                <w:rFonts w:ascii="Arial" w:hAnsi="Arial" w:cs="Arial"/>
                <w:sz w:val="20"/>
                <w:szCs w:val="20"/>
              </w:rPr>
              <w:t>d</w:t>
            </w:r>
            <w:r w:rsidRPr="00DC30C9">
              <w:rPr>
                <w:rFonts w:ascii="Arial" w:hAnsi="Arial" w:cs="Arial"/>
                <w:sz w:val="20"/>
                <w:szCs w:val="20"/>
              </w:rPr>
              <w:t>r M</w:t>
            </w:r>
            <w:r>
              <w:rPr>
                <w:rFonts w:ascii="Arial" w:hAnsi="Arial" w:cs="Arial"/>
                <w:sz w:val="20"/>
                <w:szCs w:val="20"/>
              </w:rPr>
              <w:t>onika</w:t>
            </w:r>
            <w:r w:rsidRPr="00DC30C9">
              <w:rPr>
                <w:rFonts w:ascii="Arial" w:hAnsi="Arial" w:cs="Arial"/>
                <w:sz w:val="20"/>
                <w:szCs w:val="20"/>
              </w:rPr>
              <w:t xml:space="preserve"> Natkaniec-Papp                                                                         </w:t>
            </w:r>
          </w:p>
        </w:tc>
        <w:tc>
          <w:tcPr>
            <w:tcW w:w="3261" w:type="dxa"/>
            <w:shd w:val="clear" w:color="auto" w:fill="DBE5F1"/>
            <w:vAlign w:val="center"/>
          </w:tcPr>
          <w:p w:rsidRPr="00DC30C9" w:rsidR="00827D3B" w:rsidP="00716872" w:rsidRDefault="00827D3B" w14:paraId="5E45031B" w14:textId="77777777">
            <w:pPr>
              <w:pStyle w:val="Zawartotabeli"/>
              <w:spacing w:before="57" w:after="57"/>
              <w:jc w:val="center"/>
              <w:rPr>
                <w:rFonts w:ascii="Arial" w:hAnsi="Arial" w:cs="Arial"/>
                <w:sz w:val="20"/>
                <w:szCs w:val="20"/>
              </w:rPr>
            </w:pPr>
            <w:r w:rsidRPr="00DC30C9">
              <w:rPr>
                <w:rFonts w:ascii="Arial" w:hAnsi="Arial" w:cs="Arial"/>
                <w:sz w:val="20"/>
                <w:szCs w:val="20"/>
              </w:rPr>
              <w:t>Zespół dydaktyczny</w:t>
            </w:r>
          </w:p>
        </w:tc>
      </w:tr>
      <w:tr w:rsidRPr="00DC30C9" w:rsidR="003B2640" w:rsidTr="00827D3B" w14:paraId="56942324" w14:textId="77777777">
        <w:trPr>
          <w:cantSplit/>
          <w:trHeight w:val="344"/>
        </w:trPr>
        <w:tc>
          <w:tcPr>
            <w:tcW w:w="3189" w:type="dxa"/>
            <w:vMerge/>
            <w:tcBorders>
              <w:bottom w:val="single" w:color="95B3D7" w:sz="2" w:space="0"/>
            </w:tcBorders>
            <w:shd w:val="clear" w:color="auto" w:fill="DBE5F1"/>
            <w:vAlign w:val="center"/>
          </w:tcPr>
          <w:p w:rsidRPr="00DC30C9" w:rsidR="00827D3B" w:rsidP="00716872" w:rsidRDefault="00827D3B" w14:paraId="26206451" w14:textId="77777777">
            <w:pPr>
              <w:pStyle w:val="Zawartotabeli"/>
              <w:spacing w:before="57" w:after="57"/>
              <w:jc w:val="center"/>
              <w:rPr>
                <w:rFonts w:ascii="Arial" w:hAnsi="Arial" w:cs="Arial"/>
                <w:sz w:val="20"/>
                <w:szCs w:val="20"/>
              </w:rPr>
            </w:pPr>
          </w:p>
        </w:tc>
        <w:tc>
          <w:tcPr>
            <w:tcW w:w="3190" w:type="dxa"/>
            <w:vMerge/>
            <w:tcBorders>
              <w:bottom w:val="single" w:color="95B3D7" w:sz="2" w:space="0"/>
            </w:tcBorders>
            <w:shd w:val="clear" w:color="auto" w:fill="auto"/>
            <w:vAlign w:val="center"/>
          </w:tcPr>
          <w:p w:rsidRPr="00DC30C9" w:rsidR="00827D3B" w:rsidP="00716872" w:rsidRDefault="00827D3B" w14:paraId="43B53491" w14:textId="77777777">
            <w:pPr>
              <w:pStyle w:val="Zawartotabeli"/>
              <w:spacing w:before="57" w:after="57"/>
              <w:jc w:val="center"/>
              <w:rPr>
                <w:rFonts w:ascii="Arial" w:hAnsi="Arial" w:cs="Arial"/>
                <w:sz w:val="20"/>
                <w:szCs w:val="20"/>
              </w:rPr>
            </w:pPr>
          </w:p>
        </w:tc>
        <w:tc>
          <w:tcPr>
            <w:tcW w:w="3261" w:type="dxa"/>
            <w:vMerge w:val="restart"/>
            <w:shd w:val="clear" w:color="auto" w:fill="auto"/>
            <w:vAlign w:val="center"/>
          </w:tcPr>
          <w:p w:rsidRPr="00DC30C9" w:rsidR="00CE54FA" w:rsidP="00CE54FA" w:rsidRDefault="00CE54FA" w14:paraId="6548B9E1" w14:textId="4B4A8B95">
            <w:pPr>
              <w:pStyle w:val="Zawartotabeli"/>
              <w:spacing w:before="57" w:after="57"/>
              <w:jc w:val="center"/>
              <w:rPr>
                <w:rFonts w:ascii="Arial" w:hAnsi="Arial" w:cs="Arial"/>
                <w:sz w:val="20"/>
                <w:szCs w:val="20"/>
              </w:rPr>
            </w:pPr>
            <w:r w:rsidRPr="00DC30C9">
              <w:rPr>
                <w:rFonts w:ascii="Arial" w:hAnsi="Arial" w:cs="Arial"/>
                <w:sz w:val="20"/>
                <w:szCs w:val="20"/>
              </w:rPr>
              <w:t>mgr Malwina Antoniszczak</w:t>
            </w:r>
          </w:p>
          <w:p w:rsidRPr="00DC30C9" w:rsidR="00827D3B" w:rsidP="00716872" w:rsidRDefault="00AA66B1" w14:paraId="19AE80E9" w14:textId="675FB02B">
            <w:pPr>
              <w:pStyle w:val="Zawartotabeli"/>
              <w:spacing w:before="57" w:after="57"/>
              <w:jc w:val="center"/>
              <w:rPr>
                <w:rFonts w:ascii="Arial" w:hAnsi="Arial" w:cs="Arial"/>
                <w:sz w:val="20"/>
                <w:szCs w:val="20"/>
              </w:rPr>
            </w:pPr>
            <w:r>
              <w:rPr>
                <w:rFonts w:ascii="Arial" w:hAnsi="Arial" w:cs="Arial"/>
                <w:sz w:val="20"/>
                <w:szCs w:val="20"/>
              </w:rPr>
              <w:t>d</w:t>
            </w:r>
            <w:r w:rsidRPr="00DC30C9" w:rsidR="00CE54FA">
              <w:rPr>
                <w:rFonts w:ascii="Arial" w:hAnsi="Arial" w:cs="Arial"/>
                <w:sz w:val="20"/>
                <w:szCs w:val="20"/>
              </w:rPr>
              <w:t>r M</w:t>
            </w:r>
            <w:r>
              <w:rPr>
                <w:rFonts w:ascii="Arial" w:hAnsi="Arial" w:cs="Arial"/>
                <w:sz w:val="20"/>
                <w:szCs w:val="20"/>
              </w:rPr>
              <w:t>onika</w:t>
            </w:r>
            <w:r w:rsidRPr="00DC30C9" w:rsidR="00CE54FA">
              <w:rPr>
                <w:rFonts w:ascii="Arial" w:hAnsi="Arial" w:cs="Arial"/>
                <w:sz w:val="20"/>
                <w:szCs w:val="20"/>
              </w:rPr>
              <w:t xml:space="preserve"> Natkaniec-Pap</w:t>
            </w:r>
            <w:r w:rsidRPr="00DC30C9" w:rsidR="00DC30C9">
              <w:rPr>
                <w:rFonts w:ascii="Arial" w:hAnsi="Arial" w:cs="Arial"/>
                <w:sz w:val="20"/>
                <w:szCs w:val="20"/>
              </w:rPr>
              <w:t>p</w:t>
            </w:r>
            <w:r w:rsidRPr="00DC30C9" w:rsidR="00CE54FA">
              <w:rPr>
                <w:rFonts w:ascii="Arial" w:hAnsi="Arial" w:cs="Arial"/>
                <w:sz w:val="20"/>
                <w:szCs w:val="20"/>
              </w:rPr>
              <w:t xml:space="preserve">                                                                         </w:t>
            </w:r>
          </w:p>
        </w:tc>
      </w:tr>
      <w:tr w:rsidRPr="00DC30C9" w:rsidR="003B2640" w:rsidTr="00827D3B" w14:paraId="5ED7BCBA" w14:textId="77777777">
        <w:trPr>
          <w:cantSplit/>
          <w:trHeight w:val="57"/>
        </w:trPr>
        <w:tc>
          <w:tcPr>
            <w:tcW w:w="3189" w:type="dxa"/>
            <w:tcBorders>
              <w:left w:val="nil"/>
              <w:right w:val="nil"/>
            </w:tcBorders>
            <w:shd w:val="clear" w:color="auto" w:fill="auto"/>
            <w:vAlign w:val="center"/>
          </w:tcPr>
          <w:p w:rsidRPr="00DC30C9" w:rsidR="00827D3B" w:rsidP="00716872" w:rsidRDefault="00827D3B" w14:paraId="0C14F446" w14:textId="77777777">
            <w:pPr>
              <w:pStyle w:val="Zawartotabeli"/>
              <w:spacing w:before="57" w:after="57"/>
              <w:jc w:val="center"/>
              <w:rPr>
                <w:rFonts w:ascii="Arial" w:hAnsi="Arial" w:cs="Arial"/>
                <w:sz w:val="20"/>
                <w:szCs w:val="20"/>
              </w:rPr>
            </w:pPr>
          </w:p>
        </w:tc>
        <w:tc>
          <w:tcPr>
            <w:tcW w:w="3190" w:type="dxa"/>
            <w:tcBorders>
              <w:left w:val="nil"/>
            </w:tcBorders>
            <w:shd w:val="clear" w:color="auto" w:fill="auto"/>
            <w:vAlign w:val="center"/>
          </w:tcPr>
          <w:p w:rsidRPr="00DC30C9" w:rsidR="00827D3B" w:rsidP="00716872" w:rsidRDefault="00827D3B" w14:paraId="1AEBCCE4" w14:textId="77777777">
            <w:pPr>
              <w:pStyle w:val="Zawartotabeli"/>
              <w:spacing w:before="57" w:after="57"/>
              <w:jc w:val="center"/>
              <w:rPr>
                <w:rFonts w:ascii="Arial" w:hAnsi="Arial" w:cs="Arial"/>
                <w:sz w:val="20"/>
                <w:szCs w:val="20"/>
              </w:rPr>
            </w:pPr>
          </w:p>
        </w:tc>
        <w:tc>
          <w:tcPr>
            <w:tcW w:w="3261" w:type="dxa"/>
            <w:vMerge/>
            <w:shd w:val="clear" w:color="auto" w:fill="auto"/>
            <w:vAlign w:val="center"/>
          </w:tcPr>
          <w:p w:rsidRPr="00DC30C9" w:rsidR="00827D3B" w:rsidP="00716872" w:rsidRDefault="00827D3B" w14:paraId="632007CA" w14:textId="77777777">
            <w:pPr>
              <w:pStyle w:val="Zawartotabeli"/>
              <w:spacing w:before="57" w:after="57"/>
              <w:jc w:val="center"/>
              <w:rPr>
                <w:rFonts w:ascii="Arial" w:hAnsi="Arial" w:cs="Arial"/>
                <w:sz w:val="20"/>
                <w:szCs w:val="20"/>
              </w:rPr>
            </w:pPr>
          </w:p>
        </w:tc>
      </w:tr>
      <w:tr w:rsidRPr="00DC30C9" w:rsidR="003B2640" w:rsidTr="00827D3B" w14:paraId="74B3025F" w14:textId="77777777">
        <w:trPr>
          <w:cantSplit/>
        </w:trPr>
        <w:tc>
          <w:tcPr>
            <w:tcW w:w="3189" w:type="dxa"/>
            <w:shd w:val="clear" w:color="auto" w:fill="DBE5F1"/>
            <w:vAlign w:val="center"/>
          </w:tcPr>
          <w:p w:rsidRPr="00DC30C9" w:rsidR="00827D3B" w:rsidP="00716872" w:rsidRDefault="00827D3B" w14:paraId="15701E70" w14:textId="77777777">
            <w:pPr>
              <w:pStyle w:val="Zawartotabeli"/>
              <w:spacing w:before="57" w:after="57"/>
              <w:jc w:val="center"/>
              <w:rPr>
                <w:rFonts w:ascii="Arial" w:hAnsi="Arial" w:cs="Arial"/>
                <w:sz w:val="20"/>
                <w:szCs w:val="20"/>
              </w:rPr>
            </w:pPr>
            <w:r w:rsidRPr="00DC30C9">
              <w:rPr>
                <w:rFonts w:ascii="Arial" w:hAnsi="Arial" w:cs="Arial"/>
                <w:sz w:val="20"/>
                <w:szCs w:val="20"/>
              </w:rPr>
              <w:t>Punktacja ECTS*</w:t>
            </w:r>
          </w:p>
        </w:tc>
        <w:tc>
          <w:tcPr>
            <w:tcW w:w="3190" w:type="dxa"/>
            <w:shd w:val="clear" w:color="auto" w:fill="auto"/>
            <w:vAlign w:val="center"/>
          </w:tcPr>
          <w:p w:rsidRPr="00DC30C9" w:rsidR="00827D3B" w:rsidP="00716872" w:rsidRDefault="00CE54FA" w14:paraId="094C73A0" w14:textId="2607D8D6">
            <w:pPr>
              <w:pStyle w:val="Zawartotabeli"/>
              <w:spacing w:before="57" w:after="57"/>
              <w:jc w:val="center"/>
              <w:rPr>
                <w:rFonts w:ascii="Arial" w:hAnsi="Arial" w:cs="Arial"/>
                <w:sz w:val="20"/>
                <w:szCs w:val="20"/>
              </w:rPr>
            </w:pPr>
            <w:r w:rsidRPr="00DC30C9">
              <w:rPr>
                <w:rFonts w:ascii="Arial" w:hAnsi="Arial" w:cs="Arial"/>
                <w:sz w:val="20"/>
                <w:szCs w:val="20"/>
              </w:rPr>
              <w:t>4</w:t>
            </w:r>
          </w:p>
        </w:tc>
        <w:tc>
          <w:tcPr>
            <w:tcW w:w="3261" w:type="dxa"/>
            <w:vMerge/>
            <w:shd w:val="clear" w:color="auto" w:fill="auto"/>
            <w:vAlign w:val="center"/>
          </w:tcPr>
          <w:p w:rsidRPr="00DC30C9" w:rsidR="00827D3B" w:rsidP="00716872" w:rsidRDefault="00827D3B" w14:paraId="54FC78CC" w14:textId="77777777">
            <w:pPr>
              <w:pStyle w:val="Zawartotabeli"/>
              <w:spacing w:before="57" w:after="57"/>
              <w:jc w:val="center"/>
              <w:rPr>
                <w:rFonts w:ascii="Arial" w:hAnsi="Arial" w:cs="Arial"/>
                <w:sz w:val="20"/>
                <w:szCs w:val="20"/>
              </w:rPr>
            </w:pPr>
          </w:p>
        </w:tc>
      </w:tr>
    </w:tbl>
    <w:p w:rsidRPr="00DC30C9" w:rsidR="00827D3B" w:rsidRDefault="00827D3B" w14:paraId="126EF5AB" w14:textId="77777777">
      <w:pPr>
        <w:jc w:val="center"/>
        <w:rPr>
          <w:rFonts w:ascii="Arial" w:hAnsi="Arial" w:cs="Arial"/>
          <w:sz w:val="20"/>
          <w:szCs w:val="20"/>
        </w:rPr>
      </w:pPr>
    </w:p>
    <w:p w:rsidRPr="00DC30C9" w:rsidR="00827D3B" w:rsidRDefault="00827D3B" w14:paraId="45D35E0A" w14:textId="77777777">
      <w:pPr>
        <w:jc w:val="center"/>
        <w:rPr>
          <w:rFonts w:ascii="Arial" w:hAnsi="Arial" w:cs="Arial"/>
          <w:sz w:val="20"/>
          <w:szCs w:val="20"/>
        </w:rPr>
      </w:pPr>
    </w:p>
    <w:p w:rsidRPr="00DC30C9" w:rsidR="00303F50" w:rsidRDefault="00303F50" w14:paraId="58CB72F5" w14:textId="77777777">
      <w:pPr>
        <w:jc w:val="center"/>
        <w:rPr>
          <w:rFonts w:ascii="Arial" w:hAnsi="Arial" w:cs="Arial"/>
          <w:sz w:val="22"/>
          <w:szCs w:val="16"/>
        </w:rPr>
      </w:pPr>
    </w:p>
    <w:p w:rsidRPr="00DC30C9" w:rsidR="00303F50" w:rsidRDefault="00303F50" w14:paraId="10060C3B" w14:textId="77777777">
      <w:pPr>
        <w:rPr>
          <w:rFonts w:ascii="Arial" w:hAnsi="Arial" w:cs="Arial"/>
          <w:sz w:val="22"/>
          <w:szCs w:val="16"/>
        </w:rPr>
      </w:pPr>
    </w:p>
    <w:p w:rsidRPr="00DC30C9" w:rsidR="00303F50" w:rsidRDefault="00303F50" w14:paraId="530FE423" w14:textId="77777777">
      <w:pPr>
        <w:rPr>
          <w:rFonts w:ascii="Arial" w:hAnsi="Arial" w:cs="Arial"/>
          <w:sz w:val="22"/>
          <w:szCs w:val="16"/>
        </w:rPr>
      </w:pPr>
    </w:p>
    <w:p w:rsidRPr="00DC30C9" w:rsidR="00303F50" w:rsidRDefault="00303F50" w14:paraId="23AFEF1A" w14:textId="77777777">
      <w:pPr>
        <w:rPr>
          <w:rFonts w:ascii="Arial" w:hAnsi="Arial" w:cs="Arial"/>
          <w:sz w:val="22"/>
          <w:szCs w:val="16"/>
        </w:rPr>
      </w:pPr>
      <w:r w:rsidRPr="00DC30C9">
        <w:rPr>
          <w:rFonts w:ascii="Arial" w:hAnsi="Arial" w:cs="Arial"/>
          <w:sz w:val="22"/>
          <w:szCs w:val="16"/>
        </w:rPr>
        <w:t>Opis kursu (cele kształcenia)</w:t>
      </w:r>
    </w:p>
    <w:p w:rsidRPr="00DC30C9" w:rsidR="00303F50" w:rsidRDefault="00303F50" w14:paraId="2F7490DD" w14:textId="77777777">
      <w:pPr>
        <w:rPr>
          <w:rFonts w:ascii="Arial" w:hAnsi="Arial" w:cs="Arial"/>
          <w:sz w:val="22"/>
          <w:szCs w:val="16"/>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9640"/>
      </w:tblGrid>
      <w:tr w:rsidRPr="00DC30C9" w:rsidR="003B2640" w:rsidTr="579713CA" w14:paraId="0A987145" w14:textId="77777777">
        <w:trPr>
          <w:trHeight w:val="1365"/>
        </w:trPr>
        <w:tc>
          <w:tcPr>
            <w:tcW w:w="9640" w:type="dxa"/>
            <w:tcMar/>
          </w:tcPr>
          <w:p w:rsidR="00DC30C9" w:rsidRDefault="00DC30C9" w14:paraId="6F0BA181" w14:textId="77777777">
            <w:pPr>
              <w:rPr>
                <w:rFonts w:ascii="Arial" w:hAnsi="Arial" w:cs="Arial"/>
                <w:sz w:val="20"/>
                <w:szCs w:val="20"/>
              </w:rPr>
            </w:pPr>
          </w:p>
          <w:p w:rsidRPr="00DC30C9" w:rsidR="00DC30C9" w:rsidRDefault="00CE54FA" w14:paraId="6F952232" w14:textId="13C45C0A">
            <w:pPr>
              <w:rPr>
                <w:rFonts w:ascii="Arial" w:hAnsi="Arial" w:cs="Arial"/>
                <w:sz w:val="20"/>
                <w:szCs w:val="20"/>
              </w:rPr>
            </w:pPr>
            <w:r w:rsidRPr="00DC30C9">
              <w:rPr>
                <w:rFonts w:ascii="Arial" w:hAnsi="Arial" w:cs="Arial"/>
                <w:sz w:val="20"/>
                <w:szCs w:val="20"/>
              </w:rPr>
              <w:t xml:space="preserve">Kurs ma na celu przybliżenie studentom </w:t>
            </w:r>
            <w:r w:rsidRPr="00DC30C9" w:rsidR="00DC30C9">
              <w:rPr>
                <w:rFonts w:ascii="Arial" w:hAnsi="Arial" w:cs="Arial"/>
                <w:sz w:val="20"/>
                <w:szCs w:val="20"/>
              </w:rPr>
              <w:t xml:space="preserve">zagadnień i </w:t>
            </w:r>
            <w:r w:rsidRPr="00DC30C9">
              <w:rPr>
                <w:rFonts w:ascii="Arial" w:hAnsi="Arial" w:cs="Arial"/>
                <w:sz w:val="20"/>
                <w:szCs w:val="20"/>
              </w:rPr>
              <w:t xml:space="preserve">specyfiki projektowania </w:t>
            </w:r>
            <w:r w:rsidRPr="00DC30C9" w:rsidR="00DC30C9">
              <w:rPr>
                <w:rFonts w:ascii="Arial" w:hAnsi="Arial" w:cs="Arial"/>
                <w:sz w:val="20"/>
                <w:szCs w:val="20"/>
              </w:rPr>
              <w:t>z obszaru projektowania wystaw, między innymi eks</w:t>
            </w:r>
            <w:r w:rsidRPr="00DC30C9">
              <w:rPr>
                <w:rFonts w:ascii="Arial" w:hAnsi="Arial" w:cs="Arial"/>
                <w:sz w:val="20"/>
                <w:szCs w:val="20"/>
              </w:rPr>
              <w:t>pozycji muzealnych i galeryjnych, a także wystaw komercyjnych takich jak stoiska na targach czy festiwalach</w:t>
            </w:r>
            <w:r w:rsidRPr="00DC30C9" w:rsidR="00DC30C9">
              <w:rPr>
                <w:rFonts w:ascii="Arial" w:hAnsi="Arial" w:cs="Arial"/>
                <w:sz w:val="20"/>
                <w:szCs w:val="20"/>
              </w:rPr>
              <w:t>, w końcu witryn i wystaw sklepowych</w:t>
            </w:r>
            <w:r w:rsidRPr="00DC30C9">
              <w:rPr>
                <w:rFonts w:ascii="Arial" w:hAnsi="Arial" w:cs="Arial"/>
                <w:sz w:val="20"/>
                <w:szCs w:val="20"/>
              </w:rPr>
              <w:t xml:space="preserve">. </w:t>
            </w:r>
          </w:p>
          <w:p w:rsidRPr="00DC30C9" w:rsidR="00303F50" w:rsidRDefault="00CE54FA" w14:paraId="6D91C05D" w14:textId="32E0B4FF">
            <w:pPr>
              <w:rPr>
                <w:rFonts w:ascii="Arial" w:hAnsi="Arial" w:cs="Arial"/>
                <w:sz w:val="20"/>
                <w:szCs w:val="20"/>
              </w:rPr>
            </w:pPr>
            <w:r w:rsidRPr="579713CA" w:rsidR="00CE54FA">
              <w:rPr>
                <w:rFonts w:ascii="Arial" w:hAnsi="Arial" w:cs="Arial"/>
                <w:sz w:val="20"/>
                <w:szCs w:val="20"/>
              </w:rPr>
              <w:t xml:space="preserve">Studenci poznają metody i techniki projektowe wykorzystywane przy tworzeniu wystaw i ekspozycji, a także strukturę całego procesu i zespołu realizującego projekt wystawy. Kurs przedstawia kompleksowy świat projektowania ekspozycji w najróżniejszych jego przejawach. Kurs </w:t>
            </w:r>
            <w:r w:rsidRPr="579713CA" w:rsidR="00DC30C9">
              <w:rPr>
                <w:rFonts w:ascii="Arial" w:hAnsi="Arial" w:cs="Arial"/>
                <w:sz w:val="20"/>
                <w:szCs w:val="20"/>
              </w:rPr>
              <w:t>prowadzony jest w języku polskim. M</w:t>
            </w:r>
            <w:r w:rsidRPr="579713CA" w:rsidR="00CE54FA">
              <w:rPr>
                <w:rFonts w:ascii="Arial" w:hAnsi="Arial" w:cs="Arial"/>
                <w:sz w:val="20"/>
                <w:szCs w:val="20"/>
              </w:rPr>
              <w:t>oże być prowadzony w trybie hybrydowym lub zdalnym.</w:t>
            </w:r>
          </w:p>
          <w:p w:rsidR="579713CA" w:rsidP="579713CA" w:rsidRDefault="579713CA" w14:paraId="18C61803" w14:textId="0B1D125A">
            <w:pPr>
              <w:pStyle w:val="Normalny"/>
              <w:rPr>
                <w:rFonts w:ascii="Arial" w:hAnsi="Arial" w:cs="Arial"/>
                <w:sz w:val="20"/>
                <w:szCs w:val="20"/>
              </w:rPr>
            </w:pPr>
          </w:p>
          <w:p w:rsidR="5170E579" w:rsidP="579713CA" w:rsidRDefault="5170E579" w14:paraId="246B911E" w14:textId="6E11D038">
            <w:pPr>
              <w:rPr>
                <w:rFonts w:ascii="Calibri" w:hAnsi="Calibri" w:eastAsia="Calibri" w:cs="Calibri"/>
                <w:b w:val="0"/>
                <w:bCs w:val="0"/>
                <w:i w:val="0"/>
                <w:iCs w:val="0"/>
                <w:caps w:val="0"/>
                <w:smallCaps w:val="0"/>
                <w:noProof w:val="0"/>
                <w:color w:val="000000" w:themeColor="text1" w:themeTint="FF" w:themeShade="FF"/>
                <w:sz w:val="20"/>
                <w:szCs w:val="20"/>
                <w:lang w:val="pl-PL"/>
              </w:rPr>
            </w:pPr>
            <w:r w:rsidRPr="579713CA" w:rsidR="5170E579">
              <w:rPr>
                <w:rFonts w:ascii="Calibri" w:hAnsi="Calibri" w:eastAsia="Calibri" w:cs="Calibri"/>
                <w:b w:val="0"/>
                <w:bCs w:val="0"/>
                <w:i w:val="0"/>
                <w:iCs w:val="0"/>
                <w:caps w:val="0"/>
                <w:smallCaps w:val="0"/>
                <w:noProof w:val="0"/>
                <w:color w:val="000000" w:themeColor="text1" w:themeTint="FF" w:themeShade="FF"/>
                <w:sz w:val="20"/>
                <w:szCs w:val="20"/>
                <w:lang w:val="pl-PL"/>
              </w:rPr>
              <w:t>Treści kursu są dostosowane indywidualnie do każdego studenta w zależności od jego tematu badawczego oraz stopnia zaawansowania.</w:t>
            </w:r>
          </w:p>
          <w:p w:rsidR="579713CA" w:rsidP="579713CA" w:rsidRDefault="579713CA" w14:paraId="28D1DE3F" w14:textId="2EC15F1F">
            <w:pPr>
              <w:pStyle w:val="Normalny"/>
              <w:rPr>
                <w:rFonts w:ascii="Arial" w:hAnsi="Arial" w:cs="Arial"/>
                <w:sz w:val="20"/>
                <w:szCs w:val="20"/>
              </w:rPr>
            </w:pPr>
          </w:p>
          <w:p w:rsidRPr="00DC30C9" w:rsidR="00CE54FA" w:rsidP="00CE54FA" w:rsidRDefault="00CE54FA" w14:paraId="25E62EA7" w14:textId="064DB126">
            <w:pPr>
              <w:jc w:val="center"/>
              <w:rPr>
                <w:rFonts w:ascii="Arial" w:hAnsi="Arial" w:cs="Arial"/>
                <w:sz w:val="22"/>
                <w:szCs w:val="16"/>
              </w:rPr>
            </w:pPr>
          </w:p>
        </w:tc>
      </w:tr>
    </w:tbl>
    <w:p w:rsidRPr="00DC30C9" w:rsidR="00303F50" w:rsidRDefault="00303F50" w14:paraId="153E2B2D" w14:textId="77777777">
      <w:pPr>
        <w:rPr>
          <w:rFonts w:ascii="Arial" w:hAnsi="Arial" w:cs="Arial"/>
          <w:sz w:val="22"/>
          <w:szCs w:val="16"/>
        </w:rPr>
      </w:pPr>
    </w:p>
    <w:p w:rsidRPr="00DC30C9" w:rsidR="00303F50" w:rsidRDefault="00303F50" w14:paraId="0D0B1F4A" w14:textId="77777777">
      <w:pPr>
        <w:rPr>
          <w:rFonts w:ascii="Arial" w:hAnsi="Arial" w:cs="Arial"/>
          <w:sz w:val="22"/>
          <w:szCs w:val="16"/>
        </w:rPr>
      </w:pPr>
    </w:p>
    <w:p w:rsidRPr="00DC30C9" w:rsidR="00303F50" w:rsidRDefault="00303F50" w14:paraId="7EBC075C" w14:textId="77777777">
      <w:pPr>
        <w:rPr>
          <w:rFonts w:ascii="Arial" w:hAnsi="Arial" w:cs="Arial"/>
          <w:sz w:val="22"/>
          <w:szCs w:val="16"/>
        </w:rPr>
      </w:pPr>
      <w:r w:rsidRPr="00DC30C9">
        <w:rPr>
          <w:rFonts w:ascii="Arial" w:hAnsi="Arial" w:cs="Arial"/>
          <w:sz w:val="22"/>
          <w:szCs w:val="16"/>
        </w:rPr>
        <w:t>Warunki wstępne</w:t>
      </w:r>
    </w:p>
    <w:p w:rsidRPr="00DC30C9" w:rsidR="00303F50" w:rsidRDefault="00303F50" w14:paraId="0E735E71" w14:textId="77777777">
      <w:pPr>
        <w:rPr>
          <w:rFonts w:ascii="Arial" w:hAnsi="Arial" w:cs="Arial"/>
          <w:sz w:val="22"/>
          <w:szCs w:val="16"/>
        </w:rPr>
      </w:pPr>
    </w:p>
    <w:tbl>
      <w:tblPr>
        <w:tblW w:w="0" w:type="auto"/>
        <w:tblInd w:w="-87"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CellMar>
          <w:top w:w="55" w:type="dxa"/>
          <w:left w:w="55" w:type="dxa"/>
          <w:bottom w:w="55" w:type="dxa"/>
          <w:right w:w="55" w:type="dxa"/>
        </w:tblCellMar>
        <w:tblLook w:val="0000" w:firstRow="0" w:lastRow="0" w:firstColumn="0" w:lastColumn="0" w:noHBand="0" w:noVBand="0"/>
      </w:tblPr>
      <w:tblGrid>
        <w:gridCol w:w="1941"/>
        <w:gridCol w:w="7699"/>
      </w:tblGrid>
      <w:tr w:rsidRPr="00DC30C9" w:rsidR="003B2640" w14:paraId="0B298C65" w14:textId="77777777">
        <w:trPr>
          <w:trHeight w:val="550"/>
        </w:trPr>
        <w:tc>
          <w:tcPr>
            <w:tcW w:w="1941" w:type="dxa"/>
            <w:shd w:val="clear" w:color="auto" w:fill="DBE5F1"/>
            <w:vAlign w:val="center"/>
          </w:tcPr>
          <w:p w:rsidRPr="00DC30C9" w:rsidR="00303F50" w:rsidRDefault="00303F50" w14:paraId="7AFADF00" w14:textId="77777777">
            <w:pPr>
              <w:autoSpaceDE/>
              <w:jc w:val="center"/>
              <w:rPr>
                <w:rFonts w:ascii="Arial" w:hAnsi="Arial" w:cs="Arial"/>
                <w:sz w:val="20"/>
                <w:szCs w:val="20"/>
              </w:rPr>
            </w:pPr>
            <w:r w:rsidRPr="00DC30C9">
              <w:rPr>
                <w:rFonts w:ascii="Arial" w:hAnsi="Arial" w:cs="Arial"/>
                <w:sz w:val="20"/>
                <w:szCs w:val="20"/>
              </w:rPr>
              <w:t>Wiedza</w:t>
            </w:r>
          </w:p>
        </w:tc>
        <w:tc>
          <w:tcPr>
            <w:tcW w:w="7699" w:type="dxa"/>
            <w:vAlign w:val="center"/>
          </w:tcPr>
          <w:p w:rsidRPr="00DC30C9" w:rsidR="00303F50" w:rsidRDefault="00303F50" w14:paraId="054A0DEC" w14:textId="77777777">
            <w:pPr>
              <w:autoSpaceDE/>
              <w:rPr>
                <w:rFonts w:ascii="Arial" w:hAnsi="Arial" w:cs="Arial"/>
                <w:sz w:val="20"/>
                <w:szCs w:val="20"/>
              </w:rPr>
            </w:pPr>
          </w:p>
          <w:p w:rsidRPr="00DC30C9" w:rsidR="00CE54FA" w:rsidP="00CE54FA" w:rsidRDefault="00CE54FA" w14:paraId="2FCEBD0E" w14:textId="77777777">
            <w:pPr>
              <w:autoSpaceDE/>
              <w:rPr>
                <w:rFonts w:ascii="Arial" w:hAnsi="Arial" w:cs="Arial"/>
                <w:sz w:val="20"/>
                <w:szCs w:val="20"/>
              </w:rPr>
            </w:pPr>
            <w:r w:rsidRPr="00DC30C9">
              <w:rPr>
                <w:rFonts w:ascii="Arial" w:hAnsi="Arial" w:cs="Arial"/>
                <w:sz w:val="20"/>
                <w:szCs w:val="20"/>
              </w:rPr>
              <w:t>Podstawowa wiedza z zakresu projektowania wzornictwa przemysłowego, projektowania przestrzeni i projektowania komunikacji wizualnej.</w:t>
            </w:r>
          </w:p>
          <w:p w:rsidRPr="00DC30C9" w:rsidR="00303F50" w:rsidRDefault="00303F50" w14:paraId="22755ACF" w14:textId="77777777">
            <w:pPr>
              <w:autoSpaceDE/>
              <w:rPr>
                <w:rFonts w:ascii="Arial" w:hAnsi="Arial" w:cs="Arial"/>
                <w:sz w:val="20"/>
                <w:szCs w:val="20"/>
              </w:rPr>
            </w:pPr>
          </w:p>
        </w:tc>
      </w:tr>
      <w:tr w:rsidRPr="00DC30C9" w:rsidR="003B2640" w14:paraId="71EA9522" w14:textId="77777777">
        <w:trPr>
          <w:trHeight w:val="577"/>
        </w:trPr>
        <w:tc>
          <w:tcPr>
            <w:tcW w:w="1941" w:type="dxa"/>
            <w:shd w:val="clear" w:color="auto" w:fill="DBE5F1"/>
            <w:vAlign w:val="center"/>
          </w:tcPr>
          <w:p w:rsidRPr="00DC30C9" w:rsidR="00303F50" w:rsidRDefault="00303F50" w14:paraId="53FBC652" w14:textId="77777777">
            <w:pPr>
              <w:autoSpaceDE/>
              <w:jc w:val="center"/>
              <w:rPr>
                <w:rFonts w:ascii="Arial" w:hAnsi="Arial" w:cs="Arial"/>
                <w:sz w:val="20"/>
                <w:szCs w:val="20"/>
              </w:rPr>
            </w:pPr>
            <w:r w:rsidRPr="00DC30C9">
              <w:rPr>
                <w:rFonts w:ascii="Arial" w:hAnsi="Arial" w:cs="Arial"/>
                <w:sz w:val="20"/>
                <w:szCs w:val="20"/>
              </w:rPr>
              <w:t>Umiejętności</w:t>
            </w:r>
          </w:p>
        </w:tc>
        <w:tc>
          <w:tcPr>
            <w:tcW w:w="7699" w:type="dxa"/>
            <w:vAlign w:val="center"/>
          </w:tcPr>
          <w:p w:rsidRPr="00DC30C9" w:rsidR="00303F50" w:rsidRDefault="00CE54FA" w14:paraId="7CF42A80" w14:textId="3D1D740C">
            <w:pPr>
              <w:autoSpaceDE/>
              <w:rPr>
                <w:rFonts w:ascii="Arial" w:hAnsi="Arial" w:cs="Arial"/>
                <w:sz w:val="20"/>
                <w:szCs w:val="20"/>
              </w:rPr>
            </w:pPr>
            <w:r w:rsidRPr="00DC30C9">
              <w:rPr>
                <w:rFonts w:ascii="Arial" w:hAnsi="Arial" w:cs="Arial"/>
                <w:sz w:val="20"/>
                <w:szCs w:val="20"/>
              </w:rPr>
              <w:t xml:space="preserve">Podstawowa znajomość programów graficznych (Adobe Photoshop, Ilustrator, </w:t>
            </w:r>
            <w:proofErr w:type="spellStart"/>
            <w:r w:rsidRPr="00DC30C9">
              <w:rPr>
                <w:rFonts w:ascii="Arial" w:hAnsi="Arial" w:cs="Arial"/>
                <w:sz w:val="20"/>
                <w:szCs w:val="20"/>
              </w:rPr>
              <w:t>In</w:t>
            </w:r>
            <w:r w:rsidR="00DC30C9">
              <w:rPr>
                <w:rFonts w:ascii="Arial" w:hAnsi="Arial" w:cs="Arial"/>
                <w:sz w:val="20"/>
                <w:szCs w:val="20"/>
              </w:rPr>
              <w:t>D</w:t>
            </w:r>
            <w:r w:rsidRPr="00DC30C9">
              <w:rPr>
                <w:rFonts w:ascii="Arial" w:hAnsi="Arial" w:cs="Arial"/>
                <w:sz w:val="20"/>
                <w:szCs w:val="20"/>
              </w:rPr>
              <w:t>esign</w:t>
            </w:r>
            <w:proofErr w:type="spellEnd"/>
            <w:r w:rsidRPr="00DC30C9">
              <w:rPr>
                <w:rFonts w:ascii="Arial" w:hAnsi="Arial" w:cs="Arial"/>
                <w:sz w:val="20"/>
                <w:szCs w:val="20"/>
              </w:rPr>
              <w:t xml:space="preserve">), </w:t>
            </w:r>
            <w:r w:rsidRPr="00DC30C9" w:rsidR="00DC30C9">
              <w:rPr>
                <w:rFonts w:ascii="Arial" w:hAnsi="Arial" w:cs="Arial"/>
                <w:sz w:val="20"/>
                <w:szCs w:val="20"/>
              </w:rPr>
              <w:t>podstawowe</w:t>
            </w:r>
            <w:r w:rsidRPr="00DC30C9">
              <w:rPr>
                <w:rFonts w:ascii="Arial" w:hAnsi="Arial" w:cs="Arial"/>
                <w:sz w:val="20"/>
                <w:szCs w:val="20"/>
              </w:rPr>
              <w:t xml:space="preserve"> </w:t>
            </w:r>
            <w:r w:rsidRPr="00DC30C9" w:rsidR="00DC30C9">
              <w:rPr>
                <w:rFonts w:ascii="Arial" w:hAnsi="Arial" w:cs="Arial"/>
                <w:sz w:val="20"/>
                <w:szCs w:val="20"/>
              </w:rPr>
              <w:t>umiejętności</w:t>
            </w:r>
            <w:r w:rsidRPr="00DC30C9">
              <w:rPr>
                <w:rFonts w:ascii="Arial" w:hAnsi="Arial" w:cs="Arial"/>
                <w:sz w:val="20"/>
                <w:szCs w:val="20"/>
              </w:rPr>
              <w:t xml:space="preserve"> z zakresu projektowania wzornictwa przemysłowego </w:t>
            </w:r>
            <w:r w:rsidR="00DC30C9">
              <w:rPr>
                <w:rFonts w:ascii="Arial" w:hAnsi="Arial" w:cs="Arial"/>
                <w:sz w:val="20"/>
                <w:szCs w:val="20"/>
              </w:rPr>
              <w:t xml:space="preserve">i/ </w:t>
            </w:r>
            <w:r w:rsidRPr="00DC30C9">
              <w:rPr>
                <w:rFonts w:ascii="Arial" w:hAnsi="Arial" w:cs="Arial"/>
                <w:sz w:val="20"/>
                <w:szCs w:val="20"/>
              </w:rPr>
              <w:t>lub architektury wnętrz</w:t>
            </w:r>
            <w:r w:rsidR="00DC30C9">
              <w:rPr>
                <w:rFonts w:ascii="Arial" w:hAnsi="Arial" w:cs="Arial"/>
                <w:sz w:val="20"/>
                <w:szCs w:val="20"/>
              </w:rPr>
              <w:t xml:space="preserve"> i przestrzeni.</w:t>
            </w:r>
          </w:p>
          <w:p w:rsidRPr="00DC30C9" w:rsidR="00303F50" w:rsidRDefault="00303F50" w14:paraId="3E0F7439" w14:textId="77777777">
            <w:pPr>
              <w:autoSpaceDE/>
              <w:rPr>
                <w:rFonts w:ascii="Arial" w:hAnsi="Arial" w:cs="Arial"/>
                <w:sz w:val="20"/>
                <w:szCs w:val="20"/>
              </w:rPr>
            </w:pPr>
          </w:p>
        </w:tc>
      </w:tr>
      <w:tr w:rsidRPr="00DC30C9" w:rsidR="003B2640" w14:paraId="2B5846C5" w14:textId="77777777">
        <w:tc>
          <w:tcPr>
            <w:tcW w:w="1941" w:type="dxa"/>
            <w:shd w:val="clear" w:color="auto" w:fill="DBE5F1"/>
            <w:vAlign w:val="center"/>
          </w:tcPr>
          <w:p w:rsidRPr="00DC30C9" w:rsidR="00303F50" w:rsidRDefault="00303F50" w14:paraId="4F681ECE" w14:textId="77777777">
            <w:pPr>
              <w:autoSpaceDE/>
              <w:jc w:val="center"/>
              <w:rPr>
                <w:rFonts w:ascii="Arial" w:hAnsi="Arial" w:cs="Arial"/>
                <w:sz w:val="20"/>
                <w:szCs w:val="20"/>
              </w:rPr>
            </w:pPr>
            <w:r w:rsidRPr="00DC30C9">
              <w:rPr>
                <w:rFonts w:ascii="Arial" w:hAnsi="Arial" w:cs="Arial"/>
                <w:sz w:val="20"/>
                <w:szCs w:val="20"/>
              </w:rPr>
              <w:t>Kursy</w:t>
            </w:r>
          </w:p>
        </w:tc>
        <w:tc>
          <w:tcPr>
            <w:tcW w:w="7699" w:type="dxa"/>
            <w:vAlign w:val="center"/>
          </w:tcPr>
          <w:p w:rsidRPr="00DC30C9" w:rsidR="00303F50" w:rsidRDefault="00303F50" w14:paraId="68729C93" w14:textId="77777777">
            <w:pPr>
              <w:autoSpaceDE/>
              <w:rPr>
                <w:rFonts w:ascii="Arial" w:hAnsi="Arial" w:cs="Arial"/>
                <w:sz w:val="22"/>
                <w:szCs w:val="16"/>
              </w:rPr>
            </w:pPr>
          </w:p>
          <w:p w:rsidRPr="00DC30C9" w:rsidR="00CE54FA" w:rsidP="00CE54FA" w:rsidRDefault="00CE54FA" w14:paraId="3FD7CB23" w14:textId="77777777">
            <w:pPr>
              <w:widowControl/>
              <w:shd w:val="clear" w:color="auto" w:fill="FFFFFF"/>
              <w:suppressAutoHyphens w:val="0"/>
              <w:rPr>
                <w:rFonts w:ascii="Arial" w:hAnsi="Arial" w:cs="Arial"/>
                <w:sz w:val="20"/>
                <w:szCs w:val="20"/>
              </w:rPr>
            </w:pPr>
            <w:bookmarkStart w:name="_Hlk95252660" w:id="0"/>
            <w:r w:rsidRPr="00DC30C9">
              <w:rPr>
                <w:rFonts w:ascii="Arial" w:hAnsi="Arial" w:cs="Arial"/>
                <w:sz w:val="20"/>
                <w:szCs w:val="20"/>
                <w:bdr w:val="none" w:color="auto" w:sz="0" w:space="0" w:frame="1"/>
              </w:rPr>
              <w:t>Treści kursu są dostosowane indywidualnie do każdego studenta w zależności od jego tematu badawczego oraz stopnia zaawansowania.</w:t>
            </w:r>
          </w:p>
          <w:p w:rsidRPr="00DC30C9" w:rsidR="00CE54FA" w:rsidP="00CE54FA" w:rsidRDefault="00CE54FA" w14:paraId="5498D335" w14:textId="77777777">
            <w:pPr>
              <w:widowControl/>
              <w:shd w:val="clear" w:color="auto" w:fill="FFFFFF"/>
              <w:suppressAutoHyphens w:val="0"/>
              <w:rPr>
                <w:rFonts w:ascii="Arial" w:hAnsi="Arial" w:cs="Arial"/>
                <w:sz w:val="20"/>
                <w:szCs w:val="20"/>
              </w:rPr>
            </w:pPr>
            <w:r w:rsidRPr="00DC30C9">
              <w:rPr>
                <w:rFonts w:ascii="Arial" w:hAnsi="Arial" w:cs="Arial"/>
                <w:sz w:val="20"/>
                <w:szCs w:val="20"/>
                <w:bdr w:val="none" w:color="auto" w:sz="0" w:space="0" w:frame="1"/>
              </w:rPr>
              <w:t>Stopień zaawansowania dostosowany do poziomu studenta. Możliwe jest uczestniczenie w kursie od podstaw lub jako kontynuacja uczestnictwa z poprzednich semestrów studiów.</w:t>
            </w:r>
          </w:p>
          <w:bookmarkEnd w:id="0"/>
          <w:p w:rsidRPr="00DC30C9" w:rsidR="00303F50" w:rsidRDefault="00303F50" w14:paraId="0FEDA825" w14:textId="77777777">
            <w:pPr>
              <w:autoSpaceDE/>
              <w:rPr>
                <w:rFonts w:ascii="Arial" w:hAnsi="Arial" w:cs="Arial"/>
                <w:sz w:val="22"/>
                <w:szCs w:val="16"/>
              </w:rPr>
            </w:pPr>
          </w:p>
        </w:tc>
      </w:tr>
    </w:tbl>
    <w:p w:rsidRPr="00DC30C9" w:rsidR="00303F50" w:rsidRDefault="00303F50" w14:paraId="749FB74C" w14:textId="77777777">
      <w:pPr>
        <w:rPr>
          <w:rFonts w:ascii="Arial" w:hAnsi="Arial" w:cs="Arial"/>
          <w:sz w:val="22"/>
          <w:szCs w:val="14"/>
        </w:rPr>
      </w:pPr>
    </w:p>
    <w:p w:rsidRPr="00DC30C9" w:rsidR="00D32FBE" w:rsidRDefault="00D32FBE" w14:paraId="1C19977B" w14:textId="77777777">
      <w:pPr>
        <w:rPr>
          <w:rFonts w:ascii="Arial" w:hAnsi="Arial" w:cs="Arial"/>
          <w:sz w:val="22"/>
          <w:szCs w:val="16"/>
        </w:rPr>
      </w:pPr>
    </w:p>
    <w:p w:rsidRPr="00DC30C9" w:rsidR="00D32FBE" w:rsidRDefault="00D32FBE" w14:paraId="1CD51344" w14:textId="77777777">
      <w:pPr>
        <w:rPr>
          <w:rFonts w:ascii="Arial" w:hAnsi="Arial" w:cs="Arial"/>
          <w:sz w:val="22"/>
          <w:szCs w:val="16"/>
        </w:rPr>
      </w:pPr>
    </w:p>
    <w:p w:rsidRPr="00DC30C9" w:rsidR="00303F50" w:rsidRDefault="00303F50" w14:paraId="3550D96B" w14:textId="77777777">
      <w:pPr>
        <w:rPr>
          <w:rFonts w:ascii="Arial" w:hAnsi="Arial" w:cs="Arial"/>
          <w:sz w:val="22"/>
          <w:szCs w:val="16"/>
        </w:rPr>
      </w:pPr>
      <w:r w:rsidRPr="00DC30C9">
        <w:rPr>
          <w:rFonts w:ascii="Arial" w:hAnsi="Arial" w:cs="Arial"/>
          <w:sz w:val="22"/>
          <w:szCs w:val="16"/>
        </w:rPr>
        <w:lastRenderedPageBreak/>
        <w:t xml:space="preserve">Efekty </w:t>
      </w:r>
      <w:r w:rsidRPr="00DC30C9" w:rsidR="00100620">
        <w:rPr>
          <w:rFonts w:ascii="Arial" w:hAnsi="Arial" w:cs="Arial"/>
          <w:sz w:val="22"/>
          <w:szCs w:val="16"/>
        </w:rPr>
        <w:t>uczenia się</w:t>
      </w:r>
    </w:p>
    <w:p w:rsidRPr="00DC30C9" w:rsidR="00303F50" w:rsidRDefault="00303F50" w14:paraId="79B19CCF" w14:textId="77777777">
      <w:pPr>
        <w:rPr>
          <w:rFonts w:ascii="Arial" w:hAnsi="Arial" w:cs="Arial"/>
          <w:sz w:val="22"/>
          <w:szCs w:val="16"/>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1979"/>
        <w:gridCol w:w="5296"/>
        <w:gridCol w:w="2365"/>
      </w:tblGrid>
      <w:tr w:rsidRPr="00DC30C9" w:rsidR="003B2640" w14:paraId="7FCDE8B4" w14:textId="77777777">
        <w:trPr>
          <w:cantSplit/>
          <w:trHeight w:val="930"/>
        </w:trPr>
        <w:tc>
          <w:tcPr>
            <w:tcW w:w="1979" w:type="dxa"/>
            <w:vMerge w:val="restart"/>
            <w:shd w:val="clear" w:color="auto" w:fill="DBE5F1"/>
            <w:vAlign w:val="center"/>
          </w:tcPr>
          <w:p w:rsidRPr="00DC30C9" w:rsidR="00303F50" w:rsidRDefault="00303F50" w14:paraId="2DD9A138" w14:textId="77777777">
            <w:pPr>
              <w:jc w:val="center"/>
              <w:rPr>
                <w:rFonts w:ascii="Arial" w:hAnsi="Arial" w:cs="Arial"/>
                <w:sz w:val="20"/>
                <w:szCs w:val="20"/>
              </w:rPr>
            </w:pPr>
            <w:r w:rsidRPr="00DC30C9">
              <w:rPr>
                <w:rFonts w:ascii="Arial" w:hAnsi="Arial" w:cs="Arial"/>
                <w:sz w:val="20"/>
                <w:szCs w:val="20"/>
              </w:rPr>
              <w:t>Wiedza</w:t>
            </w:r>
          </w:p>
        </w:tc>
        <w:tc>
          <w:tcPr>
            <w:tcW w:w="5296" w:type="dxa"/>
            <w:shd w:val="clear" w:color="auto" w:fill="DBE5F1"/>
            <w:vAlign w:val="center"/>
          </w:tcPr>
          <w:p w:rsidRPr="00DC30C9" w:rsidR="00303F50" w:rsidRDefault="00303F50" w14:paraId="110AAA1A" w14:textId="77777777">
            <w:pPr>
              <w:jc w:val="center"/>
              <w:rPr>
                <w:rFonts w:ascii="Arial" w:hAnsi="Arial" w:cs="Arial"/>
                <w:sz w:val="20"/>
                <w:szCs w:val="20"/>
              </w:rPr>
            </w:pPr>
            <w:r w:rsidRPr="00DC30C9">
              <w:rPr>
                <w:rFonts w:ascii="Arial" w:hAnsi="Arial" w:cs="Arial"/>
                <w:sz w:val="20"/>
                <w:szCs w:val="20"/>
              </w:rPr>
              <w:t xml:space="preserve">Efekt </w:t>
            </w:r>
            <w:r w:rsidRPr="00DC30C9" w:rsidR="00100620">
              <w:rPr>
                <w:rFonts w:ascii="Arial" w:hAnsi="Arial" w:cs="Arial"/>
                <w:sz w:val="20"/>
                <w:szCs w:val="20"/>
              </w:rPr>
              <w:t>uczenia się</w:t>
            </w:r>
            <w:r w:rsidRPr="00DC30C9">
              <w:rPr>
                <w:rFonts w:ascii="Arial" w:hAnsi="Arial" w:cs="Arial"/>
                <w:sz w:val="20"/>
                <w:szCs w:val="20"/>
              </w:rPr>
              <w:t xml:space="preserve"> dla kursu</w:t>
            </w:r>
          </w:p>
        </w:tc>
        <w:tc>
          <w:tcPr>
            <w:tcW w:w="2365" w:type="dxa"/>
            <w:shd w:val="clear" w:color="auto" w:fill="DBE5F1"/>
            <w:vAlign w:val="center"/>
          </w:tcPr>
          <w:p w:rsidRPr="00DC30C9" w:rsidR="00303F50" w:rsidRDefault="00303F50" w14:paraId="612C693B" w14:textId="77777777">
            <w:pPr>
              <w:jc w:val="center"/>
              <w:rPr>
                <w:rFonts w:ascii="Arial" w:hAnsi="Arial" w:cs="Arial"/>
                <w:sz w:val="20"/>
                <w:szCs w:val="20"/>
              </w:rPr>
            </w:pPr>
            <w:r w:rsidRPr="00DC30C9">
              <w:rPr>
                <w:rFonts w:ascii="Arial" w:hAnsi="Arial" w:cs="Arial"/>
                <w:sz w:val="20"/>
                <w:szCs w:val="20"/>
              </w:rPr>
              <w:t>Odniesienie do efektów kierunkowych</w:t>
            </w:r>
          </w:p>
        </w:tc>
      </w:tr>
      <w:tr w:rsidRPr="00DC30C9" w:rsidR="003B2640" w14:paraId="5502863B" w14:textId="77777777">
        <w:trPr>
          <w:cantSplit/>
          <w:trHeight w:val="1838"/>
        </w:trPr>
        <w:tc>
          <w:tcPr>
            <w:tcW w:w="1979" w:type="dxa"/>
            <w:vMerge/>
          </w:tcPr>
          <w:p w:rsidRPr="00DC30C9" w:rsidR="00303F50" w:rsidRDefault="00303F50" w14:paraId="19652D4A" w14:textId="77777777">
            <w:pPr>
              <w:rPr>
                <w:rFonts w:ascii="Arial" w:hAnsi="Arial" w:cs="Arial"/>
                <w:sz w:val="20"/>
                <w:szCs w:val="20"/>
              </w:rPr>
            </w:pPr>
          </w:p>
        </w:tc>
        <w:tc>
          <w:tcPr>
            <w:tcW w:w="5296" w:type="dxa"/>
          </w:tcPr>
          <w:p w:rsidRPr="00DC30C9" w:rsidR="00CE54FA" w:rsidP="00CE54FA" w:rsidRDefault="00CE54FA" w14:paraId="090396A2" w14:textId="7E3E92FC">
            <w:pPr>
              <w:rPr>
                <w:rFonts w:ascii="Arial" w:hAnsi="Arial" w:cs="Arial"/>
                <w:sz w:val="16"/>
                <w:szCs w:val="16"/>
              </w:rPr>
            </w:pPr>
            <w:r w:rsidRPr="00DC30C9">
              <w:rPr>
                <w:rFonts w:ascii="Arial" w:hAnsi="Arial" w:cs="Arial"/>
                <w:sz w:val="16"/>
                <w:szCs w:val="16"/>
              </w:rPr>
              <w:t>W01 Ma wiedzę na temat krytycznego ujmowania obserwowanej rzeczywistości, jej twórczych interpretacji oraz tworzenia dzieł sztuki lub designu w oparciu o własne inspiracje z użyciem szerokiej palety tradycyjnych i współczesnych mediów.</w:t>
            </w:r>
          </w:p>
          <w:p w:rsidRPr="00DC30C9" w:rsidR="00CE54FA" w:rsidP="00CE54FA" w:rsidRDefault="00CE54FA" w14:paraId="69B678A0" w14:textId="77777777">
            <w:pPr>
              <w:rPr>
                <w:rFonts w:ascii="Arial" w:hAnsi="Arial" w:cs="Arial"/>
                <w:sz w:val="16"/>
                <w:szCs w:val="16"/>
              </w:rPr>
            </w:pPr>
            <w:r w:rsidRPr="00DC30C9">
              <w:rPr>
                <w:rFonts w:ascii="Arial" w:hAnsi="Arial" w:cs="Arial"/>
                <w:sz w:val="16"/>
                <w:szCs w:val="16"/>
              </w:rPr>
              <w:t xml:space="preserve"> </w:t>
            </w:r>
          </w:p>
          <w:p w:rsidRPr="00DC30C9" w:rsidR="00CE54FA" w:rsidP="00CE54FA" w:rsidRDefault="00CE54FA" w14:paraId="183E7FAC" w14:textId="77777777">
            <w:pPr>
              <w:rPr>
                <w:rFonts w:ascii="Arial" w:hAnsi="Arial" w:cs="Arial"/>
                <w:sz w:val="16"/>
                <w:szCs w:val="16"/>
              </w:rPr>
            </w:pPr>
          </w:p>
          <w:p w:rsidRPr="00DC30C9" w:rsidR="00CE54FA" w:rsidP="00CE54FA" w:rsidRDefault="00CE54FA" w14:paraId="30B4B264" w14:textId="41AB50C6">
            <w:pPr>
              <w:rPr>
                <w:rFonts w:ascii="Arial" w:hAnsi="Arial" w:cs="Arial"/>
                <w:sz w:val="16"/>
                <w:szCs w:val="16"/>
              </w:rPr>
            </w:pPr>
            <w:r w:rsidRPr="00DC30C9">
              <w:rPr>
                <w:rFonts w:ascii="Arial" w:hAnsi="Arial" w:cs="Arial"/>
                <w:sz w:val="16"/>
                <w:szCs w:val="16"/>
              </w:rPr>
              <w:t>W02 Zna klasyczne i współczesne techniki i technologie stosowane w sztuce i designie oraz wie jak je kreatywnie stosować w pracy twórczej.</w:t>
            </w:r>
          </w:p>
          <w:p w:rsidRPr="00DC30C9" w:rsidR="00CE54FA" w:rsidP="00CE54FA" w:rsidRDefault="00CE54FA" w14:paraId="1F2C760E" w14:textId="77777777">
            <w:pPr>
              <w:rPr>
                <w:rFonts w:ascii="Arial" w:hAnsi="Arial" w:cs="Arial"/>
                <w:sz w:val="16"/>
                <w:szCs w:val="16"/>
              </w:rPr>
            </w:pPr>
          </w:p>
          <w:p w:rsidRPr="00DC30C9" w:rsidR="00CE54FA" w:rsidP="00CE54FA" w:rsidRDefault="00CE54FA" w14:paraId="07B9B4C1" w14:textId="77777777">
            <w:pPr>
              <w:rPr>
                <w:rFonts w:ascii="Arial" w:hAnsi="Arial" w:cs="Arial"/>
                <w:sz w:val="16"/>
                <w:szCs w:val="16"/>
              </w:rPr>
            </w:pPr>
          </w:p>
          <w:p w:rsidRPr="00DC30C9" w:rsidR="00303F50" w:rsidP="00CE54FA" w:rsidRDefault="00CE54FA" w14:paraId="22E55C9F" w14:textId="037F11A6">
            <w:pPr>
              <w:rPr>
                <w:rFonts w:ascii="Arial" w:hAnsi="Arial" w:cs="Arial"/>
                <w:sz w:val="20"/>
                <w:szCs w:val="20"/>
              </w:rPr>
            </w:pPr>
            <w:r w:rsidRPr="00DC30C9">
              <w:rPr>
                <w:rFonts w:ascii="Arial" w:hAnsi="Arial" w:cs="Arial"/>
                <w:sz w:val="16"/>
                <w:szCs w:val="16"/>
              </w:rPr>
              <w:t>W03 Posiada pogłębioną wiedzę o ośrodkach, instytucjach i obszarach kultury i sztuki oraz twórczości artystycznej i projektowej w kontekście prezentacji dzieł twórczości artystycznej i projektowej.</w:t>
            </w:r>
          </w:p>
        </w:tc>
        <w:tc>
          <w:tcPr>
            <w:tcW w:w="2365" w:type="dxa"/>
          </w:tcPr>
          <w:p w:rsidRPr="00DC30C9" w:rsidR="00CE54FA" w:rsidP="00CE54FA" w:rsidRDefault="00CE54FA" w14:paraId="0EF62411" w14:textId="77777777">
            <w:pPr>
              <w:snapToGrid w:val="0"/>
              <w:rPr>
                <w:rFonts w:ascii="Arial" w:hAnsi="Arial" w:cs="Arial"/>
                <w:sz w:val="16"/>
                <w:szCs w:val="16"/>
              </w:rPr>
            </w:pPr>
            <w:r w:rsidRPr="00DC30C9">
              <w:rPr>
                <w:rFonts w:ascii="Arial" w:hAnsi="Arial" w:cs="Arial"/>
                <w:sz w:val="16"/>
                <w:szCs w:val="16"/>
              </w:rPr>
              <w:t>K_W01</w:t>
            </w:r>
          </w:p>
          <w:p w:rsidRPr="00DC30C9" w:rsidR="00CE54FA" w:rsidP="00CE54FA" w:rsidRDefault="00CE54FA" w14:paraId="13D2500F" w14:textId="77777777">
            <w:pPr>
              <w:snapToGrid w:val="0"/>
              <w:rPr>
                <w:rFonts w:ascii="Arial" w:hAnsi="Arial" w:cs="Arial"/>
              </w:rPr>
            </w:pPr>
          </w:p>
          <w:p w:rsidRPr="00DC30C9" w:rsidR="00CE54FA" w:rsidP="00CE54FA" w:rsidRDefault="00CE54FA" w14:paraId="0656058D" w14:textId="77777777">
            <w:pPr>
              <w:snapToGrid w:val="0"/>
              <w:rPr>
                <w:rFonts w:ascii="Arial" w:hAnsi="Arial" w:cs="Arial"/>
              </w:rPr>
            </w:pPr>
          </w:p>
          <w:p w:rsidRPr="00DC30C9" w:rsidR="00CE54FA" w:rsidP="00CE54FA" w:rsidRDefault="00CE54FA" w14:paraId="2D1FAB3F" w14:textId="77777777">
            <w:pPr>
              <w:snapToGrid w:val="0"/>
              <w:rPr>
                <w:rFonts w:ascii="Arial" w:hAnsi="Arial" w:cs="Arial"/>
              </w:rPr>
            </w:pPr>
          </w:p>
          <w:p w:rsidRPr="00DC30C9" w:rsidR="00CE54FA" w:rsidP="00CE54FA" w:rsidRDefault="00CE54FA" w14:paraId="32F94C21" w14:textId="77777777">
            <w:pPr>
              <w:snapToGrid w:val="0"/>
              <w:rPr>
                <w:rFonts w:ascii="Arial" w:hAnsi="Arial" w:cs="Arial"/>
              </w:rPr>
            </w:pPr>
          </w:p>
          <w:p w:rsidRPr="00DC30C9" w:rsidR="00CE54FA" w:rsidP="00CE54FA" w:rsidRDefault="00CE54FA" w14:paraId="20EA6954" w14:textId="77777777">
            <w:pPr>
              <w:snapToGrid w:val="0"/>
              <w:rPr>
                <w:rFonts w:ascii="Arial" w:hAnsi="Arial" w:cs="Arial"/>
              </w:rPr>
            </w:pPr>
          </w:p>
          <w:p w:rsidRPr="00DC30C9" w:rsidR="00CE54FA" w:rsidP="00CE54FA" w:rsidRDefault="00CE54FA" w14:paraId="5BD77F19" w14:textId="77777777">
            <w:pPr>
              <w:snapToGrid w:val="0"/>
              <w:rPr>
                <w:rFonts w:ascii="Arial" w:hAnsi="Arial" w:cs="Arial"/>
                <w:sz w:val="16"/>
                <w:szCs w:val="16"/>
              </w:rPr>
            </w:pPr>
            <w:r w:rsidRPr="00DC30C9">
              <w:rPr>
                <w:rFonts w:ascii="Arial" w:hAnsi="Arial" w:cs="Arial"/>
                <w:sz w:val="16"/>
                <w:szCs w:val="16"/>
              </w:rPr>
              <w:t>K_W03</w:t>
            </w:r>
          </w:p>
          <w:p w:rsidRPr="00DC30C9" w:rsidR="00CE54FA" w:rsidP="00CE54FA" w:rsidRDefault="00CE54FA" w14:paraId="7533DC23" w14:textId="77777777">
            <w:pPr>
              <w:snapToGrid w:val="0"/>
              <w:rPr>
                <w:rFonts w:ascii="Arial" w:hAnsi="Arial" w:cs="Arial"/>
                <w:sz w:val="16"/>
                <w:szCs w:val="16"/>
              </w:rPr>
            </w:pPr>
          </w:p>
          <w:p w:rsidRPr="00DC30C9" w:rsidR="00CE54FA" w:rsidP="00CE54FA" w:rsidRDefault="00CE54FA" w14:paraId="619126CB" w14:textId="77777777">
            <w:pPr>
              <w:snapToGrid w:val="0"/>
              <w:rPr>
                <w:rFonts w:ascii="Arial" w:hAnsi="Arial" w:cs="Arial"/>
                <w:sz w:val="16"/>
                <w:szCs w:val="16"/>
              </w:rPr>
            </w:pPr>
          </w:p>
          <w:p w:rsidRPr="00DC30C9" w:rsidR="00CE54FA" w:rsidP="00CE54FA" w:rsidRDefault="00CE54FA" w14:paraId="188A3229" w14:textId="77777777">
            <w:pPr>
              <w:snapToGrid w:val="0"/>
              <w:rPr>
                <w:rFonts w:ascii="Arial" w:hAnsi="Arial" w:cs="Arial"/>
                <w:sz w:val="16"/>
                <w:szCs w:val="16"/>
              </w:rPr>
            </w:pPr>
          </w:p>
          <w:p w:rsidRPr="00DC30C9" w:rsidR="00CE54FA" w:rsidP="00CE54FA" w:rsidRDefault="00CE54FA" w14:paraId="08B2FE67" w14:textId="77777777">
            <w:pPr>
              <w:snapToGrid w:val="0"/>
              <w:rPr>
                <w:rFonts w:ascii="Arial" w:hAnsi="Arial" w:cs="Arial"/>
                <w:sz w:val="16"/>
                <w:szCs w:val="16"/>
              </w:rPr>
            </w:pPr>
          </w:p>
          <w:p w:rsidRPr="00DC30C9" w:rsidR="00303F50" w:rsidP="00CE54FA" w:rsidRDefault="00CE54FA" w14:paraId="45547B14" w14:textId="55D66F09">
            <w:pPr>
              <w:rPr>
                <w:rFonts w:ascii="Arial" w:hAnsi="Arial" w:cs="Arial"/>
                <w:sz w:val="20"/>
                <w:szCs w:val="20"/>
              </w:rPr>
            </w:pPr>
            <w:r w:rsidRPr="00DC30C9">
              <w:rPr>
                <w:rFonts w:ascii="Arial" w:hAnsi="Arial" w:cs="Arial"/>
                <w:sz w:val="16"/>
                <w:szCs w:val="16"/>
              </w:rPr>
              <w:t>K_W05</w:t>
            </w:r>
          </w:p>
        </w:tc>
      </w:tr>
    </w:tbl>
    <w:p w:rsidRPr="00DC30C9" w:rsidR="00303F50" w:rsidRDefault="00303F50" w14:paraId="5CE468B6" w14:textId="77777777">
      <w:pPr>
        <w:rPr>
          <w:rFonts w:ascii="Arial" w:hAnsi="Arial" w:cs="Arial"/>
          <w:sz w:val="22"/>
          <w:szCs w:val="16"/>
        </w:rPr>
      </w:pPr>
    </w:p>
    <w:p w:rsidRPr="00DC30C9" w:rsidR="00303F50" w:rsidRDefault="00303F50" w14:paraId="419201CF" w14:textId="77777777">
      <w:pPr>
        <w:rPr>
          <w:rFonts w:ascii="Arial" w:hAnsi="Arial" w:cs="Arial"/>
          <w:sz w:val="22"/>
          <w:szCs w:val="16"/>
        </w:rPr>
      </w:pPr>
    </w:p>
    <w:tbl>
      <w:tblPr>
        <w:tblW w:w="9640" w:type="dxa"/>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1985"/>
        <w:gridCol w:w="5245"/>
        <w:gridCol w:w="2410"/>
      </w:tblGrid>
      <w:tr w:rsidRPr="00DC30C9" w:rsidR="003B2640" w14:paraId="3CA87F19" w14:textId="77777777">
        <w:trPr>
          <w:cantSplit/>
          <w:trHeight w:val="939"/>
        </w:trPr>
        <w:tc>
          <w:tcPr>
            <w:tcW w:w="1985" w:type="dxa"/>
            <w:vMerge w:val="restart"/>
            <w:shd w:val="clear" w:color="auto" w:fill="DBE5F1"/>
            <w:vAlign w:val="center"/>
          </w:tcPr>
          <w:p w:rsidRPr="00DC30C9" w:rsidR="00303F50" w:rsidRDefault="00303F50" w14:paraId="195C2710" w14:textId="77777777">
            <w:pPr>
              <w:jc w:val="center"/>
              <w:rPr>
                <w:rFonts w:ascii="Arial" w:hAnsi="Arial" w:cs="Arial"/>
                <w:sz w:val="20"/>
                <w:szCs w:val="20"/>
              </w:rPr>
            </w:pPr>
            <w:r w:rsidRPr="00DC30C9">
              <w:rPr>
                <w:rFonts w:ascii="Arial" w:hAnsi="Arial" w:cs="Arial"/>
                <w:sz w:val="20"/>
                <w:szCs w:val="20"/>
              </w:rPr>
              <w:t>Umiejętności</w:t>
            </w:r>
          </w:p>
        </w:tc>
        <w:tc>
          <w:tcPr>
            <w:tcW w:w="5245" w:type="dxa"/>
            <w:shd w:val="clear" w:color="auto" w:fill="DBE5F1"/>
            <w:vAlign w:val="center"/>
          </w:tcPr>
          <w:p w:rsidRPr="00DC30C9" w:rsidR="00303F50" w:rsidRDefault="00303F50" w14:paraId="7F534183" w14:textId="77777777">
            <w:pPr>
              <w:jc w:val="center"/>
              <w:rPr>
                <w:rFonts w:ascii="Arial" w:hAnsi="Arial" w:cs="Arial"/>
                <w:sz w:val="20"/>
                <w:szCs w:val="20"/>
              </w:rPr>
            </w:pPr>
            <w:r w:rsidRPr="00DC30C9">
              <w:rPr>
                <w:rFonts w:ascii="Arial" w:hAnsi="Arial" w:cs="Arial"/>
                <w:sz w:val="20"/>
                <w:szCs w:val="20"/>
              </w:rPr>
              <w:t xml:space="preserve">Efekt </w:t>
            </w:r>
            <w:r w:rsidRPr="00DC30C9" w:rsidR="00100620">
              <w:rPr>
                <w:rFonts w:ascii="Arial" w:hAnsi="Arial" w:cs="Arial"/>
                <w:sz w:val="20"/>
                <w:szCs w:val="20"/>
              </w:rPr>
              <w:t>uczenia się</w:t>
            </w:r>
            <w:r w:rsidRPr="00DC30C9">
              <w:rPr>
                <w:rFonts w:ascii="Arial" w:hAnsi="Arial" w:cs="Arial"/>
                <w:sz w:val="20"/>
                <w:szCs w:val="20"/>
              </w:rPr>
              <w:t xml:space="preserve"> dla kursu</w:t>
            </w:r>
          </w:p>
        </w:tc>
        <w:tc>
          <w:tcPr>
            <w:tcW w:w="2410" w:type="dxa"/>
            <w:shd w:val="clear" w:color="auto" w:fill="DBE5F1"/>
            <w:vAlign w:val="center"/>
          </w:tcPr>
          <w:p w:rsidRPr="00DC30C9" w:rsidR="00303F50" w:rsidRDefault="00303F50" w14:paraId="38054157" w14:textId="77777777">
            <w:pPr>
              <w:jc w:val="center"/>
              <w:rPr>
                <w:rFonts w:ascii="Arial" w:hAnsi="Arial" w:cs="Arial"/>
                <w:sz w:val="20"/>
                <w:szCs w:val="20"/>
              </w:rPr>
            </w:pPr>
            <w:r w:rsidRPr="00DC30C9">
              <w:rPr>
                <w:rFonts w:ascii="Arial" w:hAnsi="Arial" w:cs="Arial"/>
                <w:sz w:val="20"/>
                <w:szCs w:val="20"/>
              </w:rPr>
              <w:t>Odniesienie do efektów kierunkowych</w:t>
            </w:r>
          </w:p>
        </w:tc>
      </w:tr>
      <w:tr w:rsidRPr="00DC30C9" w:rsidR="003B2640" w14:paraId="6BF9E23A" w14:textId="77777777">
        <w:trPr>
          <w:cantSplit/>
          <w:trHeight w:val="2116"/>
        </w:trPr>
        <w:tc>
          <w:tcPr>
            <w:tcW w:w="1985" w:type="dxa"/>
            <w:vMerge/>
          </w:tcPr>
          <w:p w:rsidRPr="00DC30C9" w:rsidR="00CE54FA" w:rsidP="00CE54FA" w:rsidRDefault="00CE54FA" w14:paraId="2720A96A" w14:textId="77777777">
            <w:pPr>
              <w:rPr>
                <w:rFonts w:ascii="Arial" w:hAnsi="Arial" w:cs="Arial"/>
                <w:sz w:val="20"/>
                <w:szCs w:val="20"/>
              </w:rPr>
            </w:pPr>
          </w:p>
        </w:tc>
        <w:tc>
          <w:tcPr>
            <w:tcW w:w="5245" w:type="dxa"/>
          </w:tcPr>
          <w:p w:rsidRPr="00DC30C9" w:rsidR="00CE54FA" w:rsidP="00CE54FA" w:rsidRDefault="00CE54FA" w14:paraId="0A5F6523" w14:textId="77777777">
            <w:pPr>
              <w:snapToGrid w:val="0"/>
              <w:rPr>
                <w:rFonts w:ascii="Arial" w:hAnsi="Arial" w:cs="Arial"/>
                <w:sz w:val="16"/>
                <w:szCs w:val="16"/>
              </w:rPr>
            </w:pPr>
          </w:p>
          <w:p w:rsidRPr="00DC30C9" w:rsidR="00CE54FA" w:rsidP="00CE54FA" w:rsidRDefault="00CE54FA" w14:paraId="08B7A165" w14:textId="46230ACA">
            <w:pPr>
              <w:rPr>
                <w:rFonts w:ascii="Arial" w:hAnsi="Arial" w:cs="Arial"/>
                <w:sz w:val="16"/>
                <w:szCs w:val="16"/>
              </w:rPr>
            </w:pPr>
            <w:r w:rsidRPr="00DC30C9">
              <w:rPr>
                <w:rFonts w:ascii="Arial" w:hAnsi="Arial" w:cs="Arial"/>
                <w:sz w:val="16"/>
                <w:szCs w:val="16"/>
              </w:rPr>
              <w:t>U01 Potrafi planować i realizować oryginalne koncepcje artystyczne oraz projektowe oparte o własne interpretacje i analizy. Dysponuje umiejętnościami potrzebnymi do ich wyrażania.</w:t>
            </w:r>
          </w:p>
          <w:p w:rsidRPr="00DC30C9" w:rsidR="00CE54FA" w:rsidP="00CE54FA" w:rsidRDefault="00CE54FA" w14:paraId="07B76395" w14:textId="77777777">
            <w:pPr>
              <w:rPr>
                <w:rFonts w:ascii="Arial" w:hAnsi="Arial" w:cs="Arial"/>
                <w:sz w:val="16"/>
                <w:szCs w:val="16"/>
              </w:rPr>
            </w:pPr>
            <w:r w:rsidRPr="00DC30C9">
              <w:rPr>
                <w:rFonts w:ascii="Arial" w:hAnsi="Arial" w:cs="Arial"/>
                <w:sz w:val="16"/>
                <w:szCs w:val="16"/>
              </w:rPr>
              <w:t xml:space="preserve"> </w:t>
            </w:r>
          </w:p>
          <w:p w:rsidRPr="00DC30C9" w:rsidR="00CE54FA" w:rsidP="00CE54FA" w:rsidRDefault="00CE54FA" w14:paraId="2173EDF9" w14:textId="77777777">
            <w:pPr>
              <w:rPr>
                <w:rFonts w:ascii="Arial" w:hAnsi="Arial" w:cs="Arial"/>
                <w:sz w:val="16"/>
                <w:szCs w:val="16"/>
              </w:rPr>
            </w:pPr>
          </w:p>
          <w:p w:rsidRPr="00DC30C9" w:rsidR="00CE54FA" w:rsidP="00CE54FA" w:rsidRDefault="00CE54FA" w14:paraId="777D2EB0" w14:textId="45F69C9D">
            <w:pPr>
              <w:rPr>
                <w:rFonts w:ascii="Arial" w:hAnsi="Arial" w:cs="Arial"/>
                <w:sz w:val="16"/>
                <w:szCs w:val="16"/>
              </w:rPr>
            </w:pPr>
            <w:r w:rsidRPr="00DC30C9">
              <w:rPr>
                <w:rFonts w:ascii="Arial" w:hAnsi="Arial" w:cs="Arial"/>
                <w:sz w:val="16"/>
                <w:szCs w:val="16"/>
              </w:rPr>
              <w:t>U02 Jest zdolny do realizacji samodzielnych działań artystycznych i projektowych opartych na własnej analizie i refleksji odwołując się do poznanego spektrum koncepcji, konwencji, metodologii i norm prawnych.</w:t>
            </w:r>
          </w:p>
          <w:p w:rsidRPr="00DC30C9" w:rsidR="00CE54FA" w:rsidP="00CE54FA" w:rsidRDefault="00CE54FA" w14:paraId="18750FD9" w14:textId="77777777">
            <w:pPr>
              <w:rPr>
                <w:rFonts w:ascii="Arial" w:hAnsi="Arial" w:cs="Arial"/>
                <w:sz w:val="16"/>
                <w:szCs w:val="16"/>
              </w:rPr>
            </w:pPr>
          </w:p>
          <w:p w:rsidRPr="00DC30C9" w:rsidR="00CE54FA" w:rsidP="00CE54FA" w:rsidRDefault="00CE54FA" w14:paraId="5DEDBFB0" w14:textId="77777777">
            <w:pPr>
              <w:rPr>
                <w:rFonts w:ascii="Arial" w:hAnsi="Arial" w:cs="Arial"/>
                <w:sz w:val="16"/>
                <w:szCs w:val="16"/>
              </w:rPr>
            </w:pPr>
          </w:p>
          <w:p w:rsidRPr="00DC30C9" w:rsidR="00CE54FA" w:rsidP="00CE54FA" w:rsidRDefault="00CE54FA" w14:paraId="04DFA433" w14:textId="3F91B4A5">
            <w:pPr>
              <w:rPr>
                <w:rFonts w:ascii="Arial" w:hAnsi="Arial" w:cs="Arial"/>
                <w:sz w:val="16"/>
                <w:szCs w:val="16"/>
              </w:rPr>
            </w:pPr>
            <w:r w:rsidRPr="00DC30C9">
              <w:rPr>
                <w:rFonts w:ascii="Arial" w:hAnsi="Arial" w:cs="Arial"/>
                <w:sz w:val="16"/>
                <w:szCs w:val="16"/>
              </w:rPr>
              <w:t>U03 Jest przygotowany do współdziałania i współpracy z innymi osobami w ramach prac zespołowych, projektów artystycznych i projektowych także o charakterze interdyscyplinarnym.</w:t>
            </w:r>
          </w:p>
          <w:p w:rsidRPr="00DC30C9" w:rsidR="00CE54FA" w:rsidP="00CE54FA" w:rsidRDefault="00CE54FA" w14:paraId="12AAE32A" w14:textId="77777777">
            <w:pPr>
              <w:rPr>
                <w:rFonts w:ascii="Arial" w:hAnsi="Arial" w:cs="Arial"/>
                <w:sz w:val="16"/>
                <w:szCs w:val="16"/>
              </w:rPr>
            </w:pPr>
          </w:p>
          <w:p w:rsidRPr="00DC30C9" w:rsidR="00CE54FA" w:rsidP="00CE54FA" w:rsidRDefault="00CE54FA" w14:paraId="24692A2E" w14:textId="77777777">
            <w:pPr>
              <w:rPr>
                <w:rFonts w:ascii="Arial" w:hAnsi="Arial" w:cs="Arial"/>
                <w:sz w:val="20"/>
                <w:szCs w:val="20"/>
              </w:rPr>
            </w:pPr>
          </w:p>
        </w:tc>
        <w:tc>
          <w:tcPr>
            <w:tcW w:w="2410" w:type="dxa"/>
          </w:tcPr>
          <w:p w:rsidRPr="00DC30C9" w:rsidR="00CE54FA" w:rsidP="00CE54FA" w:rsidRDefault="00CE54FA" w14:paraId="278E0D9F" w14:textId="77777777">
            <w:pPr>
              <w:snapToGrid w:val="0"/>
              <w:rPr>
                <w:rFonts w:ascii="Arial" w:hAnsi="Arial" w:cs="Arial"/>
                <w:sz w:val="16"/>
                <w:szCs w:val="16"/>
              </w:rPr>
            </w:pPr>
            <w:r w:rsidRPr="00DC30C9">
              <w:rPr>
                <w:rFonts w:ascii="Arial" w:hAnsi="Arial" w:cs="Arial"/>
                <w:sz w:val="16"/>
                <w:szCs w:val="16"/>
              </w:rPr>
              <w:t xml:space="preserve"> </w:t>
            </w:r>
          </w:p>
          <w:p w:rsidRPr="00DC30C9" w:rsidR="00CE54FA" w:rsidP="00CE54FA" w:rsidRDefault="00CE54FA" w14:paraId="0FAD4629" w14:textId="77777777">
            <w:pPr>
              <w:snapToGrid w:val="0"/>
              <w:rPr>
                <w:rFonts w:ascii="Arial" w:hAnsi="Arial" w:cs="Arial"/>
                <w:sz w:val="16"/>
                <w:szCs w:val="16"/>
              </w:rPr>
            </w:pPr>
            <w:r w:rsidRPr="00DC30C9">
              <w:rPr>
                <w:rFonts w:ascii="Arial" w:hAnsi="Arial" w:cs="Arial"/>
                <w:sz w:val="16"/>
                <w:szCs w:val="16"/>
              </w:rPr>
              <w:t>K_U01</w:t>
            </w:r>
          </w:p>
          <w:p w:rsidRPr="00DC30C9" w:rsidR="00CE54FA" w:rsidP="00CE54FA" w:rsidRDefault="00CE54FA" w14:paraId="05694B9F" w14:textId="77777777">
            <w:pPr>
              <w:snapToGrid w:val="0"/>
              <w:rPr>
                <w:rFonts w:ascii="Arial" w:hAnsi="Arial" w:cs="Arial"/>
              </w:rPr>
            </w:pPr>
          </w:p>
          <w:p w:rsidRPr="00DC30C9" w:rsidR="00CE54FA" w:rsidP="00CE54FA" w:rsidRDefault="00CE54FA" w14:paraId="3386B322" w14:textId="77777777">
            <w:pPr>
              <w:snapToGrid w:val="0"/>
              <w:rPr>
                <w:rFonts w:ascii="Arial" w:hAnsi="Arial" w:cs="Arial"/>
              </w:rPr>
            </w:pPr>
          </w:p>
          <w:p w:rsidRPr="00DC30C9" w:rsidR="00CE54FA" w:rsidP="00CE54FA" w:rsidRDefault="00CE54FA" w14:paraId="5192E4CF" w14:textId="77777777">
            <w:pPr>
              <w:snapToGrid w:val="0"/>
              <w:rPr>
                <w:rFonts w:ascii="Arial" w:hAnsi="Arial" w:cs="Arial"/>
              </w:rPr>
            </w:pPr>
          </w:p>
          <w:p w:rsidRPr="00DC30C9" w:rsidR="00CE54FA" w:rsidP="00CE54FA" w:rsidRDefault="00CE54FA" w14:paraId="0B60C1A7" w14:textId="77777777">
            <w:pPr>
              <w:snapToGrid w:val="0"/>
              <w:rPr>
                <w:rFonts w:ascii="Arial" w:hAnsi="Arial" w:cs="Arial"/>
              </w:rPr>
            </w:pPr>
          </w:p>
          <w:p w:rsidRPr="00DC30C9" w:rsidR="00CE54FA" w:rsidP="00CE54FA" w:rsidRDefault="00CE54FA" w14:paraId="19F1DF17" w14:textId="77777777">
            <w:pPr>
              <w:snapToGrid w:val="0"/>
              <w:rPr>
                <w:rFonts w:ascii="Arial" w:hAnsi="Arial" w:cs="Arial"/>
                <w:sz w:val="16"/>
                <w:szCs w:val="16"/>
              </w:rPr>
            </w:pPr>
            <w:r w:rsidRPr="00DC30C9">
              <w:rPr>
                <w:rFonts w:ascii="Arial" w:hAnsi="Arial" w:cs="Arial"/>
                <w:sz w:val="16"/>
                <w:szCs w:val="16"/>
              </w:rPr>
              <w:t>K_U03</w:t>
            </w:r>
          </w:p>
          <w:p w:rsidRPr="00DC30C9" w:rsidR="00CE54FA" w:rsidP="00CE54FA" w:rsidRDefault="00CE54FA" w14:paraId="6F082A67" w14:textId="77777777">
            <w:pPr>
              <w:snapToGrid w:val="0"/>
              <w:rPr>
                <w:rFonts w:ascii="Arial" w:hAnsi="Arial" w:cs="Arial"/>
              </w:rPr>
            </w:pPr>
          </w:p>
          <w:p w:rsidRPr="00DC30C9" w:rsidR="00CE54FA" w:rsidP="00CE54FA" w:rsidRDefault="00CE54FA" w14:paraId="274FA256" w14:textId="77777777">
            <w:pPr>
              <w:snapToGrid w:val="0"/>
              <w:rPr>
                <w:rFonts w:ascii="Arial" w:hAnsi="Arial" w:cs="Arial"/>
              </w:rPr>
            </w:pPr>
          </w:p>
          <w:p w:rsidRPr="00DC30C9" w:rsidR="00CE54FA" w:rsidP="00CE54FA" w:rsidRDefault="00CE54FA" w14:paraId="35138CE4" w14:textId="77777777">
            <w:pPr>
              <w:snapToGrid w:val="0"/>
              <w:rPr>
                <w:rFonts w:ascii="Arial" w:hAnsi="Arial" w:cs="Arial"/>
              </w:rPr>
            </w:pPr>
          </w:p>
          <w:p w:rsidRPr="00DC30C9" w:rsidR="00CE54FA" w:rsidP="00CE54FA" w:rsidRDefault="00CE54FA" w14:paraId="7183E520" w14:textId="4A10E3E4">
            <w:pPr>
              <w:rPr>
                <w:rFonts w:ascii="Arial" w:hAnsi="Arial" w:cs="Arial"/>
                <w:sz w:val="20"/>
                <w:szCs w:val="20"/>
              </w:rPr>
            </w:pPr>
            <w:r w:rsidRPr="00DC30C9">
              <w:rPr>
                <w:rFonts w:ascii="Arial" w:hAnsi="Arial" w:cs="Arial"/>
                <w:sz w:val="16"/>
                <w:szCs w:val="16"/>
              </w:rPr>
              <w:t>K_U07</w:t>
            </w:r>
          </w:p>
        </w:tc>
      </w:tr>
    </w:tbl>
    <w:p w:rsidRPr="00DC30C9" w:rsidR="00303F50" w:rsidRDefault="00303F50" w14:paraId="6C68B099" w14:textId="77777777">
      <w:pPr>
        <w:rPr>
          <w:rFonts w:ascii="Arial" w:hAnsi="Arial" w:cs="Arial"/>
          <w:sz w:val="22"/>
          <w:szCs w:val="16"/>
        </w:rPr>
      </w:pPr>
    </w:p>
    <w:p w:rsidRPr="00DC30C9" w:rsidR="00303F50" w:rsidRDefault="00303F50" w14:paraId="074BBC38" w14:textId="77777777">
      <w:pPr>
        <w:rPr>
          <w:rFonts w:ascii="Arial" w:hAnsi="Arial" w:cs="Arial"/>
          <w:sz w:val="22"/>
          <w:szCs w:val="16"/>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1985"/>
        <w:gridCol w:w="5245"/>
        <w:gridCol w:w="2410"/>
      </w:tblGrid>
      <w:tr w:rsidRPr="00DC30C9" w:rsidR="003B2640" w14:paraId="7AF96980" w14:textId="77777777">
        <w:trPr>
          <w:cantSplit/>
          <w:trHeight w:val="800"/>
        </w:trPr>
        <w:tc>
          <w:tcPr>
            <w:tcW w:w="1985" w:type="dxa"/>
            <w:vMerge w:val="restart"/>
            <w:shd w:val="clear" w:color="auto" w:fill="DBE5F1"/>
            <w:vAlign w:val="center"/>
          </w:tcPr>
          <w:p w:rsidRPr="00DC30C9" w:rsidR="00303F50" w:rsidRDefault="00303F50" w14:paraId="7F8073B3" w14:textId="77777777">
            <w:pPr>
              <w:jc w:val="center"/>
              <w:rPr>
                <w:rFonts w:ascii="Arial" w:hAnsi="Arial" w:cs="Arial"/>
                <w:sz w:val="20"/>
                <w:szCs w:val="20"/>
              </w:rPr>
            </w:pPr>
            <w:r w:rsidRPr="00DC30C9">
              <w:rPr>
                <w:rFonts w:ascii="Arial" w:hAnsi="Arial" w:cs="Arial"/>
                <w:sz w:val="20"/>
                <w:szCs w:val="20"/>
              </w:rPr>
              <w:t>Kompetencje społeczne</w:t>
            </w:r>
          </w:p>
        </w:tc>
        <w:tc>
          <w:tcPr>
            <w:tcW w:w="5245" w:type="dxa"/>
            <w:shd w:val="clear" w:color="auto" w:fill="DBE5F1"/>
            <w:vAlign w:val="center"/>
          </w:tcPr>
          <w:p w:rsidRPr="00DC30C9" w:rsidR="00303F50" w:rsidRDefault="00303F50" w14:paraId="7DE3A58A" w14:textId="77777777">
            <w:pPr>
              <w:jc w:val="center"/>
              <w:rPr>
                <w:rFonts w:ascii="Arial" w:hAnsi="Arial" w:cs="Arial"/>
                <w:sz w:val="20"/>
                <w:szCs w:val="20"/>
              </w:rPr>
            </w:pPr>
            <w:r w:rsidRPr="00DC30C9">
              <w:rPr>
                <w:rFonts w:ascii="Arial" w:hAnsi="Arial" w:cs="Arial"/>
                <w:sz w:val="20"/>
                <w:szCs w:val="20"/>
              </w:rPr>
              <w:t xml:space="preserve">Efekt </w:t>
            </w:r>
            <w:r w:rsidRPr="00DC30C9" w:rsidR="00100620">
              <w:rPr>
                <w:rFonts w:ascii="Arial" w:hAnsi="Arial" w:cs="Arial"/>
                <w:sz w:val="20"/>
                <w:szCs w:val="20"/>
              </w:rPr>
              <w:t>uczenia się</w:t>
            </w:r>
            <w:r w:rsidRPr="00DC30C9">
              <w:rPr>
                <w:rFonts w:ascii="Arial" w:hAnsi="Arial" w:cs="Arial"/>
                <w:sz w:val="20"/>
                <w:szCs w:val="20"/>
              </w:rPr>
              <w:t xml:space="preserve"> dla kursu</w:t>
            </w:r>
          </w:p>
        </w:tc>
        <w:tc>
          <w:tcPr>
            <w:tcW w:w="2410" w:type="dxa"/>
            <w:shd w:val="clear" w:color="auto" w:fill="DBE5F1"/>
            <w:vAlign w:val="center"/>
          </w:tcPr>
          <w:p w:rsidRPr="00DC30C9" w:rsidR="00303F50" w:rsidRDefault="00303F50" w14:paraId="2152A7BB" w14:textId="77777777">
            <w:pPr>
              <w:jc w:val="center"/>
              <w:rPr>
                <w:rFonts w:ascii="Arial" w:hAnsi="Arial" w:cs="Arial"/>
                <w:sz w:val="20"/>
                <w:szCs w:val="20"/>
              </w:rPr>
            </w:pPr>
            <w:r w:rsidRPr="00DC30C9">
              <w:rPr>
                <w:rFonts w:ascii="Arial" w:hAnsi="Arial" w:cs="Arial"/>
                <w:sz w:val="20"/>
                <w:szCs w:val="20"/>
              </w:rPr>
              <w:t>Odniesienie do efektów kierunkowych</w:t>
            </w:r>
          </w:p>
        </w:tc>
      </w:tr>
      <w:tr w:rsidRPr="00DC30C9" w:rsidR="003B2640" w14:paraId="061B6C42" w14:textId="77777777">
        <w:trPr>
          <w:cantSplit/>
          <w:trHeight w:val="1984"/>
        </w:trPr>
        <w:tc>
          <w:tcPr>
            <w:tcW w:w="1985" w:type="dxa"/>
            <w:vMerge/>
          </w:tcPr>
          <w:p w:rsidRPr="00DC30C9" w:rsidR="00CE54FA" w:rsidP="00CE54FA" w:rsidRDefault="00CE54FA" w14:paraId="4D515906" w14:textId="77777777">
            <w:pPr>
              <w:rPr>
                <w:rFonts w:ascii="Arial" w:hAnsi="Arial" w:cs="Arial"/>
                <w:sz w:val="20"/>
                <w:szCs w:val="20"/>
              </w:rPr>
            </w:pPr>
          </w:p>
        </w:tc>
        <w:tc>
          <w:tcPr>
            <w:tcW w:w="5245" w:type="dxa"/>
          </w:tcPr>
          <w:p w:rsidRPr="00DC30C9" w:rsidR="00CE54FA" w:rsidP="00CE54FA" w:rsidRDefault="00CE54FA" w14:paraId="0B739C6E" w14:textId="52832A1D">
            <w:pPr>
              <w:rPr>
                <w:rFonts w:ascii="Arial" w:hAnsi="Arial" w:cs="Arial"/>
                <w:sz w:val="16"/>
                <w:szCs w:val="16"/>
              </w:rPr>
            </w:pPr>
            <w:r w:rsidRPr="00DC30C9">
              <w:rPr>
                <w:rFonts w:ascii="Arial" w:hAnsi="Arial" w:cs="Arial"/>
                <w:sz w:val="16"/>
                <w:szCs w:val="16"/>
              </w:rPr>
              <w:t>K01 Umie analizować sytuacje i kontekst swoich działań pod kątem racjonalnego i zinternalizowanego procesu podejmowania decyzji.</w:t>
            </w:r>
          </w:p>
          <w:p w:rsidRPr="00DC30C9" w:rsidR="00CE54FA" w:rsidP="00CE54FA" w:rsidRDefault="00CE54FA" w14:paraId="6D44CC00" w14:textId="77777777">
            <w:pPr>
              <w:rPr>
                <w:rFonts w:ascii="Arial" w:hAnsi="Arial" w:cs="Arial"/>
                <w:sz w:val="16"/>
                <w:szCs w:val="16"/>
              </w:rPr>
            </w:pPr>
            <w:r w:rsidRPr="00DC30C9">
              <w:rPr>
                <w:rFonts w:ascii="Arial" w:hAnsi="Arial" w:cs="Arial"/>
                <w:sz w:val="16"/>
                <w:szCs w:val="16"/>
              </w:rPr>
              <w:t xml:space="preserve"> </w:t>
            </w:r>
          </w:p>
          <w:p w:rsidRPr="00DC30C9" w:rsidR="00CE54FA" w:rsidP="00CE54FA" w:rsidRDefault="00CE54FA" w14:paraId="03530401" w14:textId="77777777">
            <w:pPr>
              <w:rPr>
                <w:rFonts w:ascii="Arial" w:hAnsi="Arial" w:cs="Arial"/>
                <w:sz w:val="16"/>
                <w:szCs w:val="16"/>
              </w:rPr>
            </w:pPr>
          </w:p>
          <w:p w:rsidRPr="00DC30C9" w:rsidR="00CE54FA" w:rsidP="00CE54FA" w:rsidRDefault="00CE54FA" w14:paraId="22CD5256" w14:textId="0CF372F4">
            <w:pPr>
              <w:rPr>
                <w:rFonts w:ascii="Arial" w:hAnsi="Arial" w:cs="Arial"/>
                <w:sz w:val="16"/>
                <w:szCs w:val="16"/>
              </w:rPr>
            </w:pPr>
            <w:r w:rsidRPr="00DC30C9">
              <w:rPr>
                <w:rFonts w:ascii="Arial" w:hAnsi="Arial" w:cs="Arial"/>
                <w:sz w:val="16"/>
                <w:szCs w:val="16"/>
              </w:rPr>
              <w:t>K</w:t>
            </w:r>
            <w:proofErr w:type="gramStart"/>
            <w:r w:rsidRPr="00DC30C9">
              <w:rPr>
                <w:rFonts w:ascii="Arial" w:hAnsi="Arial" w:cs="Arial"/>
                <w:sz w:val="16"/>
                <w:szCs w:val="16"/>
              </w:rPr>
              <w:t>02  Inicjuje</w:t>
            </w:r>
            <w:proofErr w:type="gramEnd"/>
            <w:r w:rsidRPr="00DC30C9">
              <w:rPr>
                <w:rFonts w:ascii="Arial" w:hAnsi="Arial" w:cs="Arial"/>
                <w:sz w:val="16"/>
                <w:szCs w:val="16"/>
              </w:rPr>
              <w:t xml:space="preserve"> i rozwija pracę z innymi osobami w ramach wspólnych działań artystycznych i społecznych posługując się przystępnymi formami komunikacji – z zastosowaniem technologii informacyjnych.</w:t>
            </w:r>
          </w:p>
          <w:p w:rsidRPr="00DC30C9" w:rsidR="00CE54FA" w:rsidP="00CE54FA" w:rsidRDefault="00CE54FA" w14:paraId="39DC7B05" w14:textId="77777777">
            <w:pPr>
              <w:rPr>
                <w:rFonts w:ascii="Arial" w:hAnsi="Arial" w:cs="Arial"/>
                <w:sz w:val="16"/>
                <w:szCs w:val="16"/>
              </w:rPr>
            </w:pPr>
          </w:p>
          <w:p w:rsidRPr="00DC30C9" w:rsidR="00CE54FA" w:rsidP="00CE54FA" w:rsidRDefault="00CE54FA" w14:paraId="5A684E20" w14:textId="77777777">
            <w:pPr>
              <w:rPr>
                <w:rFonts w:ascii="Arial" w:hAnsi="Arial" w:cs="Arial"/>
                <w:sz w:val="16"/>
                <w:szCs w:val="16"/>
              </w:rPr>
            </w:pPr>
          </w:p>
          <w:p w:rsidRPr="00DC30C9" w:rsidR="00CE54FA" w:rsidP="00CE54FA" w:rsidRDefault="00CE54FA" w14:paraId="6E89FD43" w14:textId="424BF054">
            <w:pPr>
              <w:rPr>
                <w:rFonts w:ascii="Arial" w:hAnsi="Arial" w:cs="Arial"/>
                <w:sz w:val="16"/>
                <w:szCs w:val="16"/>
              </w:rPr>
            </w:pPr>
            <w:r w:rsidRPr="00DC30C9">
              <w:rPr>
                <w:rFonts w:ascii="Arial" w:hAnsi="Arial" w:cs="Arial"/>
                <w:sz w:val="16"/>
                <w:szCs w:val="16"/>
              </w:rPr>
              <w:t>K03 Rozumie konieczność zgłębiania problemów sztuki i projektowanie oraz poznawania nowych trendów przez całe życie</w:t>
            </w:r>
          </w:p>
          <w:p w:rsidRPr="00DC30C9" w:rsidR="00CE54FA" w:rsidP="00CE54FA" w:rsidRDefault="00CE54FA" w14:paraId="2254472F" w14:textId="77777777">
            <w:pPr>
              <w:rPr>
                <w:rFonts w:ascii="Arial" w:hAnsi="Arial" w:cs="Arial"/>
                <w:sz w:val="20"/>
                <w:szCs w:val="20"/>
              </w:rPr>
            </w:pPr>
          </w:p>
        </w:tc>
        <w:tc>
          <w:tcPr>
            <w:tcW w:w="2410" w:type="dxa"/>
          </w:tcPr>
          <w:p w:rsidRPr="00DC30C9" w:rsidR="00CE54FA" w:rsidP="00CE54FA" w:rsidRDefault="00CE54FA" w14:paraId="5985AD39" w14:textId="77777777">
            <w:pPr>
              <w:snapToGrid w:val="0"/>
              <w:rPr>
                <w:rFonts w:ascii="Arial" w:hAnsi="Arial" w:cs="Arial"/>
                <w:sz w:val="16"/>
                <w:szCs w:val="16"/>
              </w:rPr>
            </w:pPr>
            <w:r w:rsidRPr="00DC30C9">
              <w:rPr>
                <w:rFonts w:ascii="Arial" w:hAnsi="Arial" w:cs="Arial"/>
                <w:sz w:val="16"/>
                <w:szCs w:val="16"/>
              </w:rPr>
              <w:t xml:space="preserve"> </w:t>
            </w:r>
          </w:p>
          <w:p w:rsidRPr="00DC30C9" w:rsidR="00CE54FA" w:rsidP="00CE54FA" w:rsidRDefault="00CE54FA" w14:paraId="785349D5" w14:textId="77777777">
            <w:pPr>
              <w:snapToGrid w:val="0"/>
              <w:rPr>
                <w:rFonts w:ascii="Arial" w:hAnsi="Arial" w:cs="Arial"/>
                <w:sz w:val="16"/>
                <w:szCs w:val="16"/>
              </w:rPr>
            </w:pPr>
            <w:r w:rsidRPr="00DC30C9">
              <w:rPr>
                <w:rFonts w:ascii="Arial" w:hAnsi="Arial" w:cs="Arial"/>
                <w:sz w:val="16"/>
                <w:szCs w:val="16"/>
              </w:rPr>
              <w:t>K_K01</w:t>
            </w:r>
          </w:p>
          <w:p w:rsidRPr="00DC30C9" w:rsidR="00CE54FA" w:rsidP="00CE54FA" w:rsidRDefault="00CE54FA" w14:paraId="2E446053" w14:textId="77777777">
            <w:pPr>
              <w:snapToGrid w:val="0"/>
              <w:rPr>
                <w:rFonts w:ascii="Arial" w:hAnsi="Arial" w:cs="Arial"/>
              </w:rPr>
            </w:pPr>
          </w:p>
          <w:p w:rsidRPr="00DC30C9" w:rsidR="00CE54FA" w:rsidP="00CE54FA" w:rsidRDefault="00CE54FA" w14:paraId="10301204" w14:textId="77777777">
            <w:pPr>
              <w:snapToGrid w:val="0"/>
              <w:rPr>
                <w:rFonts w:ascii="Arial" w:hAnsi="Arial" w:cs="Arial"/>
              </w:rPr>
            </w:pPr>
          </w:p>
          <w:p w:rsidRPr="00DC30C9" w:rsidR="00CE54FA" w:rsidP="00CE54FA" w:rsidRDefault="00CE54FA" w14:paraId="1F2FF055" w14:textId="77777777">
            <w:pPr>
              <w:snapToGrid w:val="0"/>
              <w:rPr>
                <w:rFonts w:ascii="Arial" w:hAnsi="Arial" w:cs="Arial"/>
              </w:rPr>
            </w:pPr>
          </w:p>
          <w:p w:rsidRPr="00DC30C9" w:rsidR="00CE54FA" w:rsidP="00CE54FA" w:rsidRDefault="00CE54FA" w14:paraId="163B904C" w14:textId="0D23AE4B">
            <w:pPr>
              <w:rPr>
                <w:rFonts w:ascii="Arial" w:hAnsi="Arial" w:cs="Arial"/>
                <w:sz w:val="20"/>
                <w:szCs w:val="20"/>
              </w:rPr>
            </w:pPr>
            <w:r w:rsidRPr="00DC30C9">
              <w:rPr>
                <w:rFonts w:ascii="Arial" w:hAnsi="Arial" w:cs="Arial"/>
                <w:sz w:val="16"/>
                <w:szCs w:val="16"/>
              </w:rPr>
              <w:t>K_K04</w:t>
            </w:r>
          </w:p>
        </w:tc>
      </w:tr>
    </w:tbl>
    <w:p w:rsidRPr="00DC30C9" w:rsidR="00303F50" w:rsidRDefault="00303F50" w14:paraId="6514DFBD" w14:textId="77777777">
      <w:pPr>
        <w:rPr>
          <w:rFonts w:ascii="Arial" w:hAnsi="Arial" w:cs="Arial"/>
          <w:sz w:val="22"/>
          <w:szCs w:val="16"/>
        </w:rPr>
      </w:pPr>
    </w:p>
    <w:p w:rsidRPr="00DC30C9" w:rsidR="00303F50" w:rsidRDefault="00303F50" w14:paraId="6CD8459A" w14:textId="77777777">
      <w:pPr>
        <w:rPr>
          <w:rFonts w:ascii="Arial" w:hAnsi="Arial" w:cs="Arial"/>
          <w:sz w:val="22"/>
          <w:szCs w:val="16"/>
        </w:rPr>
      </w:pPr>
    </w:p>
    <w:p w:rsidR="00303F50" w:rsidRDefault="00303F50" w14:paraId="3FF30D05" w14:textId="584F3413">
      <w:pPr>
        <w:rPr>
          <w:rFonts w:ascii="Arial" w:hAnsi="Arial" w:cs="Arial"/>
          <w:sz w:val="22"/>
          <w:szCs w:val="16"/>
        </w:rPr>
      </w:pPr>
    </w:p>
    <w:p w:rsidR="00DC30C9" w:rsidRDefault="00DC30C9" w14:paraId="718DABF2" w14:textId="630A4418">
      <w:pPr>
        <w:rPr>
          <w:rFonts w:ascii="Arial" w:hAnsi="Arial" w:cs="Arial"/>
          <w:sz w:val="22"/>
          <w:szCs w:val="16"/>
        </w:rPr>
      </w:pPr>
    </w:p>
    <w:p w:rsidR="00DC30C9" w:rsidRDefault="00DC30C9" w14:paraId="1BE33D30" w14:textId="77AF2690">
      <w:pPr>
        <w:rPr>
          <w:rFonts w:ascii="Arial" w:hAnsi="Arial" w:cs="Arial"/>
          <w:sz w:val="22"/>
          <w:szCs w:val="16"/>
        </w:rPr>
      </w:pPr>
    </w:p>
    <w:p w:rsidR="00DC30C9" w:rsidRDefault="00DC30C9" w14:paraId="15675122" w14:textId="37A051B4">
      <w:pPr>
        <w:rPr>
          <w:rFonts w:ascii="Arial" w:hAnsi="Arial" w:cs="Arial"/>
          <w:sz w:val="22"/>
          <w:szCs w:val="16"/>
        </w:rPr>
      </w:pPr>
    </w:p>
    <w:p w:rsidRPr="00DC30C9" w:rsidR="00DC30C9" w:rsidRDefault="00DC30C9" w14:paraId="1C6B43C1" w14:textId="77777777">
      <w:pPr>
        <w:rPr>
          <w:rFonts w:ascii="Arial" w:hAnsi="Arial" w:cs="Arial"/>
          <w:sz w:val="22"/>
          <w:szCs w:val="16"/>
        </w:rPr>
      </w:pPr>
    </w:p>
    <w:tbl>
      <w:tblPr>
        <w:tblW w:w="9640" w:type="dxa"/>
        <w:tblInd w:w="-114"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Pr="00DC30C9" w:rsidR="003B2640" w14:paraId="4EF574C9" w14:textId="77777777">
        <w:trPr>
          <w:cantSplit/>
          <w:trHeight w:val="424" w:hRule="exact"/>
        </w:trPr>
        <w:tc>
          <w:tcPr>
            <w:tcW w:w="9640" w:type="dxa"/>
            <w:gridSpan w:val="14"/>
            <w:shd w:val="clear" w:color="auto" w:fill="DBE5F1"/>
            <w:tcMar>
              <w:top w:w="28" w:type="dxa"/>
              <w:left w:w="28" w:type="dxa"/>
              <w:bottom w:w="28" w:type="dxa"/>
              <w:right w:w="28" w:type="dxa"/>
            </w:tcMar>
            <w:vAlign w:val="center"/>
          </w:tcPr>
          <w:p w:rsidRPr="00DC30C9" w:rsidR="00303F50" w:rsidRDefault="00303F50" w14:paraId="6A475E31" w14:textId="77777777">
            <w:pPr>
              <w:pStyle w:val="Zawartotabeli"/>
              <w:spacing w:before="57" w:after="57"/>
              <w:ind w:left="45" w:right="137"/>
              <w:jc w:val="center"/>
              <w:rPr>
                <w:rFonts w:ascii="Arial" w:hAnsi="Arial" w:cs="Arial"/>
                <w:sz w:val="20"/>
                <w:szCs w:val="20"/>
              </w:rPr>
            </w:pPr>
            <w:r w:rsidRPr="00DC30C9">
              <w:rPr>
                <w:rFonts w:ascii="Arial" w:hAnsi="Arial" w:cs="Arial"/>
                <w:sz w:val="20"/>
                <w:szCs w:val="20"/>
              </w:rPr>
              <w:lastRenderedPageBreak/>
              <w:t>Organizacja</w:t>
            </w:r>
          </w:p>
        </w:tc>
      </w:tr>
      <w:tr w:rsidRPr="00DC30C9" w:rsidR="003B2640" w14:paraId="5BB63270" w14:textId="77777777">
        <w:trPr>
          <w:cantSplit/>
          <w:trHeight w:val="654"/>
        </w:trPr>
        <w:tc>
          <w:tcPr>
            <w:tcW w:w="1611" w:type="dxa"/>
            <w:vMerge w:val="restart"/>
            <w:shd w:val="clear" w:color="auto" w:fill="DBE5F1"/>
            <w:vAlign w:val="center"/>
          </w:tcPr>
          <w:p w:rsidRPr="00DC30C9" w:rsidR="00303F50" w:rsidRDefault="00303F50" w14:paraId="398E2DF1" w14:textId="77777777">
            <w:pPr>
              <w:pStyle w:val="Zawartotabeli"/>
              <w:spacing w:before="57" w:after="57"/>
              <w:jc w:val="center"/>
              <w:rPr>
                <w:rFonts w:ascii="Arial" w:hAnsi="Arial" w:cs="Arial"/>
                <w:sz w:val="20"/>
                <w:szCs w:val="20"/>
              </w:rPr>
            </w:pPr>
            <w:r w:rsidRPr="00DC30C9">
              <w:rPr>
                <w:rFonts w:ascii="Arial" w:hAnsi="Arial" w:cs="Arial"/>
                <w:sz w:val="20"/>
                <w:szCs w:val="20"/>
              </w:rPr>
              <w:t>Forma zajęć</w:t>
            </w:r>
          </w:p>
        </w:tc>
        <w:tc>
          <w:tcPr>
            <w:tcW w:w="1225" w:type="dxa"/>
            <w:vMerge w:val="restart"/>
            <w:vAlign w:val="center"/>
          </w:tcPr>
          <w:p w:rsidRPr="00DC30C9" w:rsidR="00303F50" w:rsidRDefault="00303F50" w14:paraId="1E85581C" w14:textId="77777777">
            <w:pPr>
              <w:pStyle w:val="Zawartotabeli"/>
              <w:spacing w:before="57" w:after="57"/>
              <w:jc w:val="center"/>
              <w:rPr>
                <w:rFonts w:ascii="Arial" w:hAnsi="Arial" w:cs="Arial"/>
                <w:sz w:val="20"/>
                <w:szCs w:val="20"/>
              </w:rPr>
            </w:pPr>
            <w:r w:rsidRPr="00DC30C9">
              <w:rPr>
                <w:rFonts w:ascii="Arial" w:hAnsi="Arial" w:cs="Arial"/>
                <w:sz w:val="20"/>
                <w:szCs w:val="20"/>
              </w:rPr>
              <w:t>Wykład</w:t>
            </w:r>
          </w:p>
          <w:p w:rsidRPr="00DC30C9" w:rsidR="00303F50" w:rsidRDefault="00303F50" w14:paraId="7C91F0AD" w14:textId="77777777">
            <w:pPr>
              <w:pStyle w:val="Zawartotabeli"/>
              <w:spacing w:before="57" w:after="57"/>
              <w:jc w:val="center"/>
              <w:rPr>
                <w:rFonts w:ascii="Arial" w:hAnsi="Arial" w:cs="Arial"/>
                <w:sz w:val="20"/>
                <w:szCs w:val="20"/>
              </w:rPr>
            </w:pPr>
            <w:r w:rsidRPr="00DC30C9">
              <w:rPr>
                <w:rFonts w:ascii="Arial" w:hAnsi="Arial" w:cs="Arial"/>
                <w:sz w:val="20"/>
                <w:szCs w:val="20"/>
              </w:rPr>
              <w:t>(W)</w:t>
            </w:r>
          </w:p>
        </w:tc>
        <w:tc>
          <w:tcPr>
            <w:tcW w:w="6804" w:type="dxa"/>
            <w:gridSpan w:val="12"/>
            <w:tcMar>
              <w:top w:w="28" w:type="dxa"/>
              <w:left w:w="28" w:type="dxa"/>
              <w:bottom w:w="28" w:type="dxa"/>
              <w:right w:w="28" w:type="dxa"/>
            </w:tcMar>
            <w:vAlign w:val="center"/>
          </w:tcPr>
          <w:p w:rsidRPr="00DC30C9" w:rsidR="00303F50" w:rsidRDefault="00303F50" w14:paraId="05CB1A22" w14:textId="77777777">
            <w:pPr>
              <w:pStyle w:val="Zawartotabeli"/>
              <w:spacing w:before="57" w:after="57"/>
              <w:jc w:val="center"/>
              <w:rPr>
                <w:rFonts w:ascii="Arial" w:hAnsi="Arial" w:cs="Arial"/>
                <w:sz w:val="20"/>
                <w:szCs w:val="20"/>
              </w:rPr>
            </w:pPr>
            <w:r w:rsidRPr="00DC30C9">
              <w:rPr>
                <w:rFonts w:ascii="Arial" w:hAnsi="Arial" w:cs="Arial"/>
                <w:sz w:val="20"/>
                <w:szCs w:val="20"/>
              </w:rPr>
              <w:t>Ćwiczenia w grupach</w:t>
            </w:r>
          </w:p>
        </w:tc>
      </w:tr>
      <w:tr w:rsidRPr="00DC30C9" w:rsidR="003B2640" w14:paraId="77ACF73A" w14:textId="77777777">
        <w:trPr>
          <w:cantSplit/>
          <w:trHeight w:val="477"/>
        </w:trPr>
        <w:tc>
          <w:tcPr>
            <w:tcW w:w="1611" w:type="dxa"/>
            <w:vMerge/>
            <w:shd w:val="clear" w:color="auto" w:fill="DBE5F1"/>
            <w:vAlign w:val="center"/>
          </w:tcPr>
          <w:p w:rsidRPr="00DC30C9" w:rsidR="00303F50" w:rsidRDefault="00303F50" w14:paraId="77B9D358" w14:textId="77777777">
            <w:pPr>
              <w:pStyle w:val="Zawartotabeli"/>
              <w:spacing w:before="57" w:after="57"/>
              <w:jc w:val="center"/>
              <w:rPr>
                <w:rFonts w:ascii="Arial" w:hAnsi="Arial" w:cs="Arial"/>
                <w:sz w:val="20"/>
                <w:szCs w:val="20"/>
              </w:rPr>
            </w:pPr>
          </w:p>
        </w:tc>
        <w:tc>
          <w:tcPr>
            <w:tcW w:w="1225" w:type="dxa"/>
            <w:vMerge/>
            <w:vAlign w:val="center"/>
          </w:tcPr>
          <w:p w:rsidRPr="00DC30C9" w:rsidR="00303F50" w:rsidRDefault="00303F50" w14:paraId="2EEDBCF3" w14:textId="77777777">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rsidRPr="00DC30C9" w:rsidR="00303F50" w:rsidRDefault="00303F50" w14:paraId="717671FE" w14:textId="77777777">
            <w:pPr>
              <w:pStyle w:val="Zawartotabeli"/>
              <w:spacing w:before="57" w:after="57"/>
              <w:jc w:val="center"/>
              <w:rPr>
                <w:rFonts w:ascii="Arial" w:hAnsi="Arial" w:cs="Arial"/>
                <w:sz w:val="20"/>
                <w:szCs w:val="20"/>
              </w:rPr>
            </w:pPr>
            <w:r w:rsidRPr="00DC30C9">
              <w:rPr>
                <w:rFonts w:ascii="Arial" w:hAnsi="Arial" w:cs="Arial"/>
                <w:sz w:val="20"/>
                <w:szCs w:val="20"/>
              </w:rPr>
              <w:t>A</w:t>
            </w:r>
          </w:p>
        </w:tc>
        <w:tc>
          <w:tcPr>
            <w:tcW w:w="272" w:type="dxa"/>
            <w:vAlign w:val="center"/>
          </w:tcPr>
          <w:p w:rsidRPr="00DC30C9" w:rsidR="00303F50" w:rsidRDefault="00303F50" w14:paraId="6800148F" w14:textId="77777777">
            <w:pPr>
              <w:pStyle w:val="Zawartotabeli"/>
              <w:spacing w:before="57" w:after="57"/>
              <w:jc w:val="center"/>
              <w:rPr>
                <w:rFonts w:ascii="Arial" w:hAnsi="Arial" w:cs="Arial"/>
                <w:sz w:val="20"/>
                <w:szCs w:val="20"/>
              </w:rPr>
            </w:pPr>
          </w:p>
        </w:tc>
        <w:tc>
          <w:tcPr>
            <w:tcW w:w="862" w:type="dxa"/>
            <w:vAlign w:val="center"/>
          </w:tcPr>
          <w:p w:rsidRPr="00DC30C9" w:rsidR="00303F50" w:rsidRDefault="00303F50" w14:paraId="66219261" w14:textId="77777777">
            <w:pPr>
              <w:pStyle w:val="Zawartotabeli"/>
              <w:spacing w:before="57" w:after="57"/>
              <w:jc w:val="center"/>
              <w:rPr>
                <w:rFonts w:ascii="Arial" w:hAnsi="Arial" w:cs="Arial"/>
                <w:sz w:val="20"/>
                <w:szCs w:val="20"/>
              </w:rPr>
            </w:pPr>
            <w:r w:rsidRPr="00DC30C9">
              <w:rPr>
                <w:rFonts w:ascii="Arial" w:hAnsi="Arial" w:cs="Arial"/>
                <w:sz w:val="20"/>
                <w:szCs w:val="20"/>
              </w:rPr>
              <w:t>K</w:t>
            </w:r>
          </w:p>
        </w:tc>
        <w:tc>
          <w:tcPr>
            <w:tcW w:w="315" w:type="dxa"/>
            <w:vAlign w:val="center"/>
          </w:tcPr>
          <w:p w:rsidRPr="00DC30C9" w:rsidR="00303F50" w:rsidRDefault="00303F50" w14:paraId="30F98AAD" w14:textId="77777777">
            <w:pPr>
              <w:pStyle w:val="Zawartotabeli"/>
              <w:spacing w:before="57" w:after="57"/>
              <w:jc w:val="center"/>
              <w:rPr>
                <w:rFonts w:ascii="Arial" w:hAnsi="Arial" w:cs="Arial"/>
                <w:sz w:val="20"/>
                <w:szCs w:val="20"/>
              </w:rPr>
            </w:pPr>
          </w:p>
        </w:tc>
        <w:tc>
          <w:tcPr>
            <w:tcW w:w="819" w:type="dxa"/>
            <w:vAlign w:val="center"/>
          </w:tcPr>
          <w:p w:rsidRPr="00DC30C9" w:rsidR="00303F50" w:rsidRDefault="00303F50" w14:paraId="7049D6DA" w14:textId="77777777">
            <w:pPr>
              <w:pStyle w:val="Zawartotabeli"/>
              <w:spacing w:before="57" w:after="57"/>
              <w:jc w:val="center"/>
              <w:rPr>
                <w:rFonts w:ascii="Arial" w:hAnsi="Arial" w:cs="Arial"/>
                <w:sz w:val="20"/>
                <w:szCs w:val="20"/>
              </w:rPr>
            </w:pPr>
            <w:r w:rsidRPr="00DC30C9">
              <w:rPr>
                <w:rFonts w:ascii="Arial" w:hAnsi="Arial" w:cs="Arial"/>
                <w:sz w:val="20"/>
                <w:szCs w:val="20"/>
              </w:rPr>
              <w:t>L</w:t>
            </w:r>
          </w:p>
        </w:tc>
        <w:tc>
          <w:tcPr>
            <w:tcW w:w="284" w:type="dxa"/>
            <w:vAlign w:val="center"/>
          </w:tcPr>
          <w:p w:rsidRPr="00DC30C9" w:rsidR="00303F50" w:rsidRDefault="00303F50" w14:paraId="5BC45863" w14:textId="77777777">
            <w:pPr>
              <w:pStyle w:val="Zawartotabeli"/>
              <w:spacing w:before="57" w:after="57"/>
              <w:jc w:val="center"/>
              <w:rPr>
                <w:rFonts w:ascii="Arial" w:hAnsi="Arial" w:cs="Arial"/>
                <w:sz w:val="20"/>
                <w:szCs w:val="20"/>
              </w:rPr>
            </w:pPr>
          </w:p>
        </w:tc>
        <w:tc>
          <w:tcPr>
            <w:tcW w:w="850" w:type="dxa"/>
            <w:vAlign w:val="center"/>
          </w:tcPr>
          <w:p w:rsidRPr="00DC30C9" w:rsidR="00303F50" w:rsidRDefault="00303F50" w14:paraId="167FBD16" w14:textId="77777777">
            <w:pPr>
              <w:pStyle w:val="Zawartotabeli"/>
              <w:spacing w:before="57" w:after="57"/>
              <w:jc w:val="center"/>
              <w:rPr>
                <w:rFonts w:ascii="Arial" w:hAnsi="Arial" w:cs="Arial"/>
                <w:sz w:val="20"/>
                <w:szCs w:val="20"/>
              </w:rPr>
            </w:pPr>
            <w:r w:rsidRPr="00DC30C9">
              <w:rPr>
                <w:rFonts w:ascii="Arial" w:hAnsi="Arial" w:cs="Arial"/>
                <w:sz w:val="20"/>
                <w:szCs w:val="20"/>
              </w:rPr>
              <w:t>S</w:t>
            </w:r>
          </w:p>
        </w:tc>
        <w:tc>
          <w:tcPr>
            <w:tcW w:w="284" w:type="dxa"/>
            <w:vAlign w:val="center"/>
          </w:tcPr>
          <w:p w:rsidRPr="00DC30C9" w:rsidR="00303F50" w:rsidRDefault="00303F50" w14:paraId="3D85B6C8" w14:textId="77777777">
            <w:pPr>
              <w:pStyle w:val="Zawartotabeli"/>
              <w:spacing w:before="57" w:after="57"/>
              <w:jc w:val="center"/>
              <w:rPr>
                <w:rFonts w:ascii="Arial" w:hAnsi="Arial" w:cs="Arial"/>
                <w:sz w:val="20"/>
                <w:szCs w:val="20"/>
              </w:rPr>
            </w:pPr>
          </w:p>
        </w:tc>
        <w:tc>
          <w:tcPr>
            <w:tcW w:w="850" w:type="dxa"/>
            <w:vAlign w:val="center"/>
          </w:tcPr>
          <w:p w:rsidRPr="00DC30C9" w:rsidR="00303F50" w:rsidRDefault="00303F50" w14:paraId="4DC1DC90" w14:textId="77777777">
            <w:pPr>
              <w:pStyle w:val="Zawartotabeli"/>
              <w:spacing w:before="57" w:after="57"/>
              <w:jc w:val="center"/>
              <w:rPr>
                <w:rFonts w:ascii="Arial" w:hAnsi="Arial" w:cs="Arial"/>
                <w:sz w:val="20"/>
                <w:szCs w:val="20"/>
              </w:rPr>
            </w:pPr>
            <w:r w:rsidRPr="00DC30C9">
              <w:rPr>
                <w:rFonts w:ascii="Arial" w:hAnsi="Arial" w:cs="Arial"/>
                <w:sz w:val="20"/>
                <w:szCs w:val="20"/>
              </w:rPr>
              <w:t>P</w:t>
            </w:r>
          </w:p>
        </w:tc>
        <w:tc>
          <w:tcPr>
            <w:tcW w:w="284" w:type="dxa"/>
            <w:vAlign w:val="center"/>
          </w:tcPr>
          <w:p w:rsidRPr="00DC30C9" w:rsidR="00303F50" w:rsidRDefault="00303F50" w14:paraId="21376C36" w14:textId="77777777">
            <w:pPr>
              <w:pStyle w:val="Zawartotabeli"/>
              <w:spacing w:before="57" w:after="57"/>
              <w:jc w:val="center"/>
              <w:rPr>
                <w:rFonts w:ascii="Arial" w:hAnsi="Arial" w:cs="Arial"/>
                <w:sz w:val="20"/>
                <w:szCs w:val="20"/>
              </w:rPr>
            </w:pPr>
          </w:p>
        </w:tc>
        <w:tc>
          <w:tcPr>
            <w:tcW w:w="850" w:type="dxa"/>
            <w:vAlign w:val="center"/>
          </w:tcPr>
          <w:p w:rsidRPr="00DC30C9" w:rsidR="00303F50" w:rsidRDefault="00303F50" w14:paraId="663F1CAC" w14:textId="77777777">
            <w:pPr>
              <w:pStyle w:val="Zawartotabeli"/>
              <w:spacing w:before="57" w:after="57"/>
              <w:jc w:val="center"/>
              <w:rPr>
                <w:rFonts w:ascii="Arial" w:hAnsi="Arial" w:cs="Arial"/>
                <w:sz w:val="20"/>
                <w:szCs w:val="20"/>
              </w:rPr>
            </w:pPr>
            <w:r w:rsidRPr="00DC30C9">
              <w:rPr>
                <w:rFonts w:ascii="Arial" w:hAnsi="Arial" w:cs="Arial"/>
                <w:sz w:val="20"/>
                <w:szCs w:val="20"/>
              </w:rPr>
              <w:t>E</w:t>
            </w:r>
          </w:p>
        </w:tc>
        <w:tc>
          <w:tcPr>
            <w:tcW w:w="284" w:type="dxa"/>
            <w:vAlign w:val="center"/>
          </w:tcPr>
          <w:p w:rsidRPr="00DC30C9" w:rsidR="00303F50" w:rsidRDefault="00303F50" w14:paraId="1E3BD026" w14:textId="77777777">
            <w:pPr>
              <w:pStyle w:val="Zawartotabeli"/>
              <w:spacing w:before="57" w:after="57"/>
              <w:jc w:val="center"/>
              <w:rPr>
                <w:rFonts w:ascii="Arial" w:hAnsi="Arial" w:cs="Arial"/>
                <w:sz w:val="20"/>
                <w:szCs w:val="20"/>
              </w:rPr>
            </w:pPr>
          </w:p>
        </w:tc>
      </w:tr>
      <w:tr w:rsidRPr="00DC30C9" w:rsidR="003B2640" w14:paraId="7B9F9D30" w14:textId="77777777">
        <w:trPr>
          <w:trHeight w:val="499"/>
        </w:trPr>
        <w:tc>
          <w:tcPr>
            <w:tcW w:w="1611" w:type="dxa"/>
            <w:shd w:val="clear" w:color="auto" w:fill="DBE5F1"/>
            <w:vAlign w:val="center"/>
          </w:tcPr>
          <w:p w:rsidRPr="00DC30C9" w:rsidR="00303F50" w:rsidRDefault="00303F50" w14:paraId="41955977" w14:textId="77777777">
            <w:pPr>
              <w:pStyle w:val="Zawartotabeli"/>
              <w:spacing w:before="57" w:after="57"/>
              <w:jc w:val="center"/>
              <w:rPr>
                <w:rFonts w:ascii="Arial" w:hAnsi="Arial" w:cs="Arial"/>
                <w:sz w:val="20"/>
                <w:szCs w:val="20"/>
              </w:rPr>
            </w:pPr>
            <w:r w:rsidRPr="00DC30C9">
              <w:rPr>
                <w:rFonts w:ascii="Arial" w:hAnsi="Arial" w:cs="Arial"/>
                <w:sz w:val="20"/>
                <w:szCs w:val="20"/>
              </w:rPr>
              <w:t>Liczba godzin</w:t>
            </w:r>
          </w:p>
        </w:tc>
        <w:tc>
          <w:tcPr>
            <w:tcW w:w="1225" w:type="dxa"/>
            <w:vAlign w:val="center"/>
          </w:tcPr>
          <w:p w:rsidRPr="00DC30C9" w:rsidR="00303F50" w:rsidRDefault="00303F50" w14:paraId="19960B91" w14:textId="77777777">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rsidRPr="00DC30C9" w:rsidR="00303F50" w:rsidRDefault="00303F50" w14:paraId="2C466B48" w14:textId="77777777">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Pr="00DC30C9" w:rsidR="00303F50" w:rsidRDefault="00303F50" w14:paraId="248E6613" w14:textId="77777777">
            <w:pPr>
              <w:pStyle w:val="Zawartotabeli"/>
              <w:spacing w:before="57" w:after="57"/>
              <w:jc w:val="center"/>
              <w:rPr>
                <w:rFonts w:ascii="Arial" w:hAnsi="Arial" w:cs="Arial"/>
                <w:sz w:val="20"/>
                <w:szCs w:val="20"/>
              </w:rPr>
            </w:pPr>
          </w:p>
        </w:tc>
        <w:tc>
          <w:tcPr>
            <w:tcW w:w="1103" w:type="dxa"/>
            <w:gridSpan w:val="2"/>
            <w:vAlign w:val="center"/>
          </w:tcPr>
          <w:p w:rsidRPr="00DC30C9" w:rsidR="00303F50" w:rsidRDefault="00CE54FA" w14:paraId="05EEB43B" w14:textId="64FEB4CD">
            <w:pPr>
              <w:pStyle w:val="Zawartotabeli"/>
              <w:spacing w:before="57" w:after="57"/>
              <w:jc w:val="center"/>
              <w:rPr>
                <w:rFonts w:ascii="Arial" w:hAnsi="Arial" w:cs="Arial"/>
                <w:sz w:val="20"/>
                <w:szCs w:val="20"/>
              </w:rPr>
            </w:pPr>
            <w:r w:rsidRPr="00DC30C9">
              <w:rPr>
                <w:rFonts w:ascii="Arial" w:hAnsi="Arial" w:cs="Arial"/>
                <w:sz w:val="20"/>
                <w:szCs w:val="20"/>
              </w:rPr>
              <w:t>50</w:t>
            </w:r>
          </w:p>
        </w:tc>
        <w:tc>
          <w:tcPr>
            <w:tcW w:w="1134" w:type="dxa"/>
            <w:gridSpan w:val="2"/>
            <w:vAlign w:val="center"/>
          </w:tcPr>
          <w:p w:rsidRPr="00DC30C9" w:rsidR="00303F50" w:rsidRDefault="00303F50" w14:paraId="3185004B" w14:textId="77777777">
            <w:pPr>
              <w:pStyle w:val="Zawartotabeli"/>
              <w:spacing w:before="57" w:after="57"/>
              <w:jc w:val="center"/>
              <w:rPr>
                <w:rFonts w:ascii="Arial" w:hAnsi="Arial" w:cs="Arial"/>
                <w:sz w:val="20"/>
                <w:szCs w:val="20"/>
              </w:rPr>
            </w:pPr>
          </w:p>
        </w:tc>
        <w:tc>
          <w:tcPr>
            <w:tcW w:w="1134" w:type="dxa"/>
            <w:gridSpan w:val="2"/>
            <w:vAlign w:val="center"/>
          </w:tcPr>
          <w:p w:rsidRPr="00DC30C9" w:rsidR="00303F50" w:rsidRDefault="00303F50" w14:paraId="56691450" w14:textId="77777777">
            <w:pPr>
              <w:pStyle w:val="Zawartotabeli"/>
              <w:spacing w:before="57" w:after="57"/>
              <w:jc w:val="center"/>
              <w:rPr>
                <w:rFonts w:ascii="Arial" w:hAnsi="Arial" w:cs="Arial"/>
                <w:sz w:val="20"/>
                <w:szCs w:val="20"/>
              </w:rPr>
            </w:pPr>
          </w:p>
        </w:tc>
        <w:tc>
          <w:tcPr>
            <w:tcW w:w="1134" w:type="dxa"/>
            <w:gridSpan w:val="2"/>
            <w:vAlign w:val="center"/>
          </w:tcPr>
          <w:p w:rsidRPr="00DC30C9" w:rsidR="00303F50" w:rsidRDefault="00303F50" w14:paraId="183D1D74" w14:textId="77777777">
            <w:pPr>
              <w:pStyle w:val="Zawartotabeli"/>
              <w:spacing w:before="57" w:after="57"/>
              <w:jc w:val="center"/>
              <w:rPr>
                <w:rFonts w:ascii="Arial" w:hAnsi="Arial" w:cs="Arial"/>
                <w:sz w:val="20"/>
                <w:szCs w:val="20"/>
              </w:rPr>
            </w:pPr>
          </w:p>
        </w:tc>
      </w:tr>
      <w:tr w:rsidRPr="00DC30C9" w:rsidR="003B2640" w14:paraId="7912AB59" w14:textId="77777777">
        <w:trPr>
          <w:trHeight w:val="462"/>
        </w:trPr>
        <w:tc>
          <w:tcPr>
            <w:tcW w:w="1611" w:type="dxa"/>
            <w:vAlign w:val="center"/>
          </w:tcPr>
          <w:p w:rsidRPr="00DC30C9" w:rsidR="00303F50" w:rsidRDefault="00303F50" w14:paraId="355E4787" w14:textId="77777777">
            <w:pPr>
              <w:pStyle w:val="Zawartotabeli"/>
              <w:spacing w:before="57" w:after="57"/>
              <w:jc w:val="center"/>
              <w:rPr>
                <w:rFonts w:ascii="Arial" w:hAnsi="Arial" w:cs="Arial"/>
                <w:sz w:val="20"/>
                <w:szCs w:val="20"/>
              </w:rPr>
            </w:pPr>
          </w:p>
        </w:tc>
        <w:tc>
          <w:tcPr>
            <w:tcW w:w="1225" w:type="dxa"/>
            <w:vAlign w:val="center"/>
          </w:tcPr>
          <w:p w:rsidRPr="00DC30C9" w:rsidR="00303F50" w:rsidRDefault="00303F50" w14:paraId="7CEAE114" w14:textId="77777777">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rsidRPr="00DC30C9" w:rsidR="00303F50" w:rsidRDefault="00303F50" w14:paraId="59C9B0B4" w14:textId="77777777">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Pr="00DC30C9" w:rsidR="00303F50" w:rsidRDefault="00303F50" w14:paraId="298CCDB9" w14:textId="77777777">
            <w:pPr>
              <w:pStyle w:val="Zawartotabeli"/>
              <w:spacing w:before="57" w:after="57"/>
              <w:jc w:val="center"/>
              <w:rPr>
                <w:rFonts w:ascii="Arial" w:hAnsi="Arial" w:cs="Arial"/>
                <w:sz w:val="20"/>
                <w:szCs w:val="20"/>
              </w:rPr>
            </w:pPr>
          </w:p>
        </w:tc>
        <w:tc>
          <w:tcPr>
            <w:tcW w:w="1103" w:type="dxa"/>
            <w:gridSpan w:val="2"/>
            <w:vAlign w:val="center"/>
          </w:tcPr>
          <w:p w:rsidRPr="00DC30C9" w:rsidR="00303F50" w:rsidRDefault="00303F50" w14:paraId="19BCEE01" w14:textId="77777777">
            <w:pPr>
              <w:pStyle w:val="Zawartotabeli"/>
              <w:spacing w:before="57" w:after="57"/>
              <w:jc w:val="center"/>
              <w:rPr>
                <w:rFonts w:ascii="Arial" w:hAnsi="Arial" w:cs="Arial"/>
                <w:sz w:val="20"/>
                <w:szCs w:val="20"/>
              </w:rPr>
            </w:pPr>
          </w:p>
        </w:tc>
        <w:tc>
          <w:tcPr>
            <w:tcW w:w="1134" w:type="dxa"/>
            <w:gridSpan w:val="2"/>
            <w:vAlign w:val="center"/>
          </w:tcPr>
          <w:p w:rsidRPr="00DC30C9" w:rsidR="00303F50" w:rsidRDefault="00303F50" w14:paraId="00034DE5" w14:textId="77777777">
            <w:pPr>
              <w:pStyle w:val="Zawartotabeli"/>
              <w:spacing w:before="57" w:after="57"/>
              <w:jc w:val="center"/>
              <w:rPr>
                <w:rFonts w:ascii="Arial" w:hAnsi="Arial" w:cs="Arial"/>
                <w:sz w:val="20"/>
                <w:szCs w:val="20"/>
              </w:rPr>
            </w:pPr>
          </w:p>
        </w:tc>
        <w:tc>
          <w:tcPr>
            <w:tcW w:w="1134" w:type="dxa"/>
            <w:gridSpan w:val="2"/>
            <w:vAlign w:val="center"/>
          </w:tcPr>
          <w:p w:rsidRPr="00DC30C9" w:rsidR="00303F50" w:rsidRDefault="00303F50" w14:paraId="19D00024" w14:textId="77777777">
            <w:pPr>
              <w:pStyle w:val="Zawartotabeli"/>
              <w:spacing w:before="57" w:after="57"/>
              <w:jc w:val="center"/>
              <w:rPr>
                <w:rFonts w:ascii="Arial" w:hAnsi="Arial" w:cs="Arial"/>
                <w:sz w:val="20"/>
                <w:szCs w:val="20"/>
              </w:rPr>
            </w:pPr>
          </w:p>
        </w:tc>
        <w:tc>
          <w:tcPr>
            <w:tcW w:w="1134" w:type="dxa"/>
            <w:gridSpan w:val="2"/>
            <w:vAlign w:val="center"/>
          </w:tcPr>
          <w:p w:rsidRPr="00DC30C9" w:rsidR="00303F50" w:rsidRDefault="00303F50" w14:paraId="5BA23686" w14:textId="77777777">
            <w:pPr>
              <w:pStyle w:val="Zawartotabeli"/>
              <w:spacing w:before="57" w:after="57"/>
              <w:jc w:val="center"/>
              <w:rPr>
                <w:rFonts w:ascii="Arial" w:hAnsi="Arial" w:cs="Arial"/>
                <w:sz w:val="20"/>
                <w:szCs w:val="20"/>
              </w:rPr>
            </w:pPr>
          </w:p>
        </w:tc>
      </w:tr>
    </w:tbl>
    <w:p w:rsidRPr="00DC30C9" w:rsidR="00303F50" w:rsidRDefault="00303F50" w14:paraId="5C4476CF" w14:textId="77777777">
      <w:pPr>
        <w:pStyle w:val="Zawartotabeli"/>
        <w:rPr>
          <w:rFonts w:ascii="Arial" w:hAnsi="Arial" w:cs="Arial"/>
          <w:sz w:val="22"/>
          <w:szCs w:val="16"/>
        </w:rPr>
      </w:pPr>
    </w:p>
    <w:p w:rsidRPr="00DC30C9" w:rsidR="00303F50" w:rsidRDefault="00303F50" w14:paraId="498EB83E" w14:textId="77777777">
      <w:pPr>
        <w:pStyle w:val="Zawartotabeli"/>
        <w:rPr>
          <w:rFonts w:ascii="Arial" w:hAnsi="Arial" w:cs="Arial"/>
          <w:sz w:val="22"/>
          <w:szCs w:val="16"/>
        </w:rPr>
      </w:pPr>
    </w:p>
    <w:p w:rsidRPr="00DC30C9" w:rsidR="00303F50" w:rsidRDefault="00303F50" w14:paraId="033F0296" w14:textId="77777777">
      <w:pPr>
        <w:rPr>
          <w:rFonts w:ascii="Arial" w:hAnsi="Arial" w:cs="Arial"/>
          <w:sz w:val="22"/>
          <w:szCs w:val="14"/>
        </w:rPr>
      </w:pPr>
      <w:r w:rsidRPr="00DC30C9">
        <w:rPr>
          <w:rFonts w:ascii="Arial" w:hAnsi="Arial" w:cs="Arial"/>
          <w:sz w:val="22"/>
          <w:szCs w:val="14"/>
        </w:rPr>
        <w:t>Opis metod prowadzenia zajęć</w:t>
      </w:r>
    </w:p>
    <w:p w:rsidRPr="00DC30C9" w:rsidR="00303F50" w:rsidRDefault="00303F50" w14:paraId="2352E2BA" w14:textId="77777777">
      <w:pPr>
        <w:rPr>
          <w:rFonts w:ascii="Arial" w:hAnsi="Arial" w:cs="Arial"/>
          <w:sz w:val="22"/>
          <w:szCs w:val="16"/>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9622"/>
      </w:tblGrid>
      <w:tr w:rsidRPr="00DC30C9" w:rsidR="003B2640" w14:paraId="09F5E941" w14:textId="77777777">
        <w:trPr>
          <w:trHeight w:val="1920"/>
        </w:trPr>
        <w:tc>
          <w:tcPr>
            <w:tcW w:w="9622" w:type="dxa"/>
          </w:tcPr>
          <w:p w:rsidRPr="00DC30C9" w:rsidR="00CE54FA" w:rsidP="00DC30C9" w:rsidRDefault="00CE54FA" w14:paraId="3DD0AFD2" w14:textId="44D9C26F">
            <w:pPr>
              <w:pStyle w:val="Zawartotabeli"/>
              <w:rPr>
                <w:rFonts w:ascii="Arial" w:hAnsi="Arial" w:cs="Arial"/>
              </w:rPr>
            </w:pPr>
            <w:r w:rsidRPr="00DC30C9">
              <w:rPr>
                <w:rFonts w:ascii="Arial" w:hAnsi="Arial" w:cs="Arial"/>
                <w:sz w:val="20"/>
                <w:szCs w:val="20"/>
              </w:rPr>
              <w:t>W ramach zajęć studenci uczą się realizować kompleksowe projekty ekspozycji. Poznają metody projektowania mebli ekspozycyjnych, typografii na potrzeby wystawiennicze, identyfikacji wizualnej wystaw. Dobierają właściwy język projektowy do tematu wystawy. Uczą się jak za pomocą narzędzi projektowych budować narrację wystawy. Realizują projekty będące połączeniem projektowania dwu i trójwymiarowego. Poznają zasady projektowanie wystaw dostępnych dla osób z niepełnosprawnościami. W ramach zajęć studenci realizują własny projekt ekspozycyjny</w:t>
            </w:r>
            <w:r w:rsidR="00DC30C9">
              <w:rPr>
                <w:rFonts w:ascii="Arial" w:hAnsi="Arial" w:cs="Arial"/>
                <w:sz w:val="20"/>
                <w:szCs w:val="20"/>
              </w:rPr>
              <w:t>.</w:t>
            </w:r>
            <w:r w:rsidRPr="00DC30C9">
              <w:rPr>
                <w:rFonts w:ascii="Arial" w:hAnsi="Arial" w:cs="Arial"/>
                <w:sz w:val="20"/>
                <w:szCs w:val="20"/>
              </w:rPr>
              <w:tab/>
            </w:r>
          </w:p>
        </w:tc>
      </w:tr>
    </w:tbl>
    <w:p w:rsidRPr="00DC30C9" w:rsidR="00303F50" w:rsidRDefault="00303F50" w14:paraId="3A020D8C" w14:textId="77777777">
      <w:pPr>
        <w:pStyle w:val="Zawartotabeli"/>
        <w:rPr>
          <w:rFonts w:ascii="Arial" w:hAnsi="Arial" w:cs="Arial"/>
          <w:sz w:val="22"/>
          <w:szCs w:val="16"/>
        </w:rPr>
      </w:pPr>
    </w:p>
    <w:p w:rsidRPr="00DC30C9" w:rsidR="00303F50" w:rsidRDefault="00303F50" w14:paraId="7BCE90C4" w14:textId="77777777">
      <w:pPr>
        <w:pStyle w:val="Zawartotabeli"/>
        <w:rPr>
          <w:rFonts w:ascii="Arial" w:hAnsi="Arial" w:cs="Arial"/>
          <w:sz w:val="22"/>
          <w:szCs w:val="16"/>
        </w:rPr>
      </w:pPr>
    </w:p>
    <w:p w:rsidRPr="00DC30C9" w:rsidR="00303F50" w:rsidRDefault="00303F50" w14:paraId="3E94B866" w14:textId="77777777">
      <w:pPr>
        <w:pStyle w:val="Zawartotabeli"/>
        <w:rPr>
          <w:rFonts w:ascii="Arial" w:hAnsi="Arial" w:cs="Arial"/>
          <w:sz w:val="22"/>
          <w:szCs w:val="16"/>
        </w:rPr>
      </w:pPr>
      <w:r w:rsidRPr="00DC30C9">
        <w:rPr>
          <w:rFonts w:ascii="Arial" w:hAnsi="Arial" w:cs="Arial"/>
          <w:sz w:val="22"/>
          <w:szCs w:val="16"/>
        </w:rPr>
        <w:t xml:space="preserve">Formy sprawdzania efektów </w:t>
      </w:r>
      <w:r w:rsidRPr="00DC30C9" w:rsidR="00100620">
        <w:rPr>
          <w:rFonts w:ascii="Arial" w:hAnsi="Arial" w:cs="Arial"/>
          <w:sz w:val="22"/>
          <w:szCs w:val="16"/>
        </w:rPr>
        <w:t>uczenia się</w:t>
      </w:r>
    </w:p>
    <w:p w:rsidRPr="00DC30C9" w:rsidR="00303F50" w:rsidRDefault="00303F50" w14:paraId="6A72EB02" w14:textId="77777777">
      <w:pPr>
        <w:pStyle w:val="Zawartotabeli"/>
        <w:rPr>
          <w:rFonts w:ascii="Arial" w:hAnsi="Arial" w:cs="Arial"/>
          <w:sz w:val="22"/>
          <w:szCs w:val="16"/>
        </w:rPr>
      </w:pPr>
    </w:p>
    <w:tbl>
      <w:tblPr>
        <w:tblW w:w="0" w:type="auto"/>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Pr="00DC30C9" w:rsidR="003B2640" w14:paraId="6F9BF82E" w14:textId="77777777">
        <w:trPr>
          <w:cantSplit/>
          <w:trHeight w:val="1616"/>
        </w:trPr>
        <w:tc>
          <w:tcPr>
            <w:tcW w:w="962" w:type="dxa"/>
            <w:tcBorders>
              <w:bottom w:val="single" w:color="95B3D7" w:sz="4" w:space="0"/>
            </w:tcBorders>
            <w:shd w:val="clear" w:color="auto" w:fill="DBE5F1"/>
            <w:textDirection w:val="btLr"/>
            <w:vAlign w:val="center"/>
          </w:tcPr>
          <w:p w:rsidRPr="00DC30C9" w:rsidR="00303F50" w:rsidRDefault="00303F50" w14:paraId="55AE9048" w14:textId="77777777">
            <w:pPr>
              <w:ind w:left="113" w:right="113"/>
              <w:jc w:val="center"/>
              <w:rPr>
                <w:rFonts w:ascii="Arial" w:hAnsi="Arial" w:cs="Arial"/>
                <w:sz w:val="20"/>
                <w:szCs w:val="20"/>
              </w:rPr>
            </w:pPr>
          </w:p>
        </w:tc>
        <w:tc>
          <w:tcPr>
            <w:tcW w:w="666" w:type="dxa"/>
            <w:shd w:val="clear" w:color="auto" w:fill="DBE5F1"/>
            <w:textDirection w:val="btLr"/>
            <w:vAlign w:val="center"/>
          </w:tcPr>
          <w:p w:rsidRPr="00DC30C9" w:rsidR="00303F50" w:rsidRDefault="00303F50" w14:paraId="24E1EADB" w14:textId="77777777">
            <w:pPr>
              <w:ind w:left="113" w:right="113"/>
              <w:jc w:val="center"/>
              <w:rPr>
                <w:rFonts w:ascii="Arial" w:hAnsi="Arial" w:cs="Arial"/>
                <w:sz w:val="20"/>
                <w:szCs w:val="20"/>
              </w:rPr>
            </w:pPr>
            <w:r w:rsidRPr="00DC30C9">
              <w:rPr>
                <w:rFonts w:ascii="Arial" w:hAnsi="Arial" w:cs="Arial"/>
                <w:sz w:val="20"/>
                <w:szCs w:val="20"/>
              </w:rPr>
              <w:t xml:space="preserve">E – </w:t>
            </w:r>
            <w:r w:rsidRPr="00DC30C9">
              <w:rPr>
                <w:rFonts w:ascii="Arial" w:hAnsi="Arial" w:cs="Arial"/>
                <w:sz w:val="20"/>
                <w:szCs w:val="20"/>
                <w:lang w:val="en-US"/>
              </w:rPr>
              <w:t>learning</w:t>
            </w:r>
          </w:p>
        </w:tc>
        <w:tc>
          <w:tcPr>
            <w:tcW w:w="666" w:type="dxa"/>
            <w:shd w:val="clear" w:color="auto" w:fill="DBE5F1"/>
            <w:textDirection w:val="btLr"/>
            <w:vAlign w:val="center"/>
          </w:tcPr>
          <w:p w:rsidRPr="00DC30C9" w:rsidR="00303F50" w:rsidRDefault="00303F50" w14:paraId="09FB9F17" w14:textId="77777777">
            <w:pPr>
              <w:ind w:left="113" w:right="113"/>
              <w:jc w:val="center"/>
              <w:rPr>
                <w:rFonts w:ascii="Arial" w:hAnsi="Arial" w:cs="Arial"/>
                <w:sz w:val="20"/>
                <w:szCs w:val="20"/>
              </w:rPr>
            </w:pPr>
            <w:r w:rsidRPr="00DC30C9">
              <w:rPr>
                <w:rFonts w:ascii="Arial" w:hAnsi="Arial" w:cs="Arial"/>
                <w:sz w:val="20"/>
                <w:szCs w:val="20"/>
              </w:rPr>
              <w:t>Gry dydaktyczne</w:t>
            </w:r>
          </w:p>
        </w:tc>
        <w:tc>
          <w:tcPr>
            <w:tcW w:w="666" w:type="dxa"/>
            <w:shd w:val="clear" w:color="auto" w:fill="DBE5F1"/>
            <w:textDirection w:val="btLr"/>
            <w:vAlign w:val="center"/>
          </w:tcPr>
          <w:p w:rsidRPr="00DC30C9" w:rsidR="00303F50" w:rsidRDefault="00303F50" w14:paraId="1512EC6E" w14:textId="77777777">
            <w:pPr>
              <w:ind w:left="113" w:right="113"/>
              <w:jc w:val="center"/>
              <w:rPr>
                <w:rFonts w:ascii="Arial" w:hAnsi="Arial" w:cs="Arial"/>
                <w:sz w:val="20"/>
                <w:szCs w:val="20"/>
              </w:rPr>
            </w:pPr>
            <w:r w:rsidRPr="00DC30C9">
              <w:rPr>
                <w:rFonts w:ascii="Arial" w:hAnsi="Arial" w:cs="Arial"/>
                <w:sz w:val="20"/>
                <w:szCs w:val="20"/>
              </w:rPr>
              <w:t>Ćwiczenia w szkole</w:t>
            </w:r>
          </w:p>
        </w:tc>
        <w:tc>
          <w:tcPr>
            <w:tcW w:w="666" w:type="dxa"/>
            <w:shd w:val="clear" w:color="auto" w:fill="DBE5F1"/>
            <w:textDirection w:val="btLr"/>
            <w:vAlign w:val="center"/>
          </w:tcPr>
          <w:p w:rsidRPr="00DC30C9" w:rsidR="00303F50" w:rsidRDefault="00303F50" w14:paraId="1204FED9" w14:textId="77777777">
            <w:pPr>
              <w:ind w:left="113" w:right="113"/>
              <w:jc w:val="center"/>
              <w:rPr>
                <w:rFonts w:ascii="Arial" w:hAnsi="Arial" w:cs="Arial"/>
                <w:sz w:val="20"/>
                <w:szCs w:val="20"/>
              </w:rPr>
            </w:pPr>
            <w:r w:rsidRPr="00DC30C9">
              <w:rPr>
                <w:rFonts w:ascii="Arial" w:hAnsi="Arial" w:cs="Arial"/>
                <w:sz w:val="20"/>
                <w:szCs w:val="20"/>
              </w:rPr>
              <w:t>Zajęcia terenowe</w:t>
            </w:r>
          </w:p>
        </w:tc>
        <w:tc>
          <w:tcPr>
            <w:tcW w:w="666" w:type="dxa"/>
            <w:shd w:val="clear" w:color="auto" w:fill="DBE5F1"/>
            <w:textDirection w:val="btLr"/>
            <w:vAlign w:val="center"/>
          </w:tcPr>
          <w:p w:rsidRPr="00DC30C9" w:rsidR="00303F50" w:rsidRDefault="00303F50" w14:paraId="64B177DD" w14:textId="77777777">
            <w:pPr>
              <w:ind w:left="113" w:right="113"/>
              <w:jc w:val="center"/>
              <w:rPr>
                <w:rFonts w:ascii="Arial" w:hAnsi="Arial" w:cs="Arial"/>
                <w:sz w:val="20"/>
                <w:szCs w:val="20"/>
              </w:rPr>
            </w:pPr>
            <w:r w:rsidRPr="00DC30C9">
              <w:rPr>
                <w:rFonts w:ascii="Arial" w:hAnsi="Arial" w:cs="Arial"/>
                <w:sz w:val="20"/>
                <w:szCs w:val="20"/>
              </w:rPr>
              <w:t>Praca laboratoryjna</w:t>
            </w:r>
          </w:p>
        </w:tc>
        <w:tc>
          <w:tcPr>
            <w:tcW w:w="666" w:type="dxa"/>
            <w:shd w:val="clear" w:color="auto" w:fill="DBE5F1"/>
            <w:textDirection w:val="btLr"/>
            <w:vAlign w:val="center"/>
          </w:tcPr>
          <w:p w:rsidRPr="00DC30C9" w:rsidR="00303F50" w:rsidRDefault="00303F50" w14:paraId="0750397F" w14:textId="77777777">
            <w:pPr>
              <w:ind w:left="113" w:right="113"/>
              <w:jc w:val="center"/>
              <w:rPr>
                <w:rFonts w:ascii="Arial" w:hAnsi="Arial" w:cs="Arial"/>
                <w:sz w:val="20"/>
                <w:szCs w:val="20"/>
              </w:rPr>
            </w:pPr>
            <w:r w:rsidRPr="00DC30C9">
              <w:rPr>
                <w:rFonts w:ascii="Arial" w:hAnsi="Arial" w:cs="Arial"/>
                <w:sz w:val="20"/>
                <w:szCs w:val="20"/>
              </w:rPr>
              <w:t>Projekt indywidualny</w:t>
            </w:r>
          </w:p>
        </w:tc>
        <w:tc>
          <w:tcPr>
            <w:tcW w:w="666" w:type="dxa"/>
            <w:shd w:val="clear" w:color="auto" w:fill="DBE5F1"/>
            <w:textDirection w:val="btLr"/>
            <w:vAlign w:val="center"/>
          </w:tcPr>
          <w:p w:rsidRPr="00DC30C9" w:rsidR="00303F50" w:rsidRDefault="00303F50" w14:paraId="2BBA794E" w14:textId="77777777">
            <w:pPr>
              <w:ind w:left="113" w:right="113"/>
              <w:jc w:val="center"/>
              <w:rPr>
                <w:rFonts w:ascii="Arial" w:hAnsi="Arial" w:cs="Arial"/>
                <w:sz w:val="20"/>
                <w:szCs w:val="20"/>
              </w:rPr>
            </w:pPr>
            <w:r w:rsidRPr="00DC30C9">
              <w:rPr>
                <w:rFonts w:ascii="Arial" w:hAnsi="Arial" w:cs="Arial"/>
                <w:sz w:val="20"/>
                <w:szCs w:val="20"/>
              </w:rPr>
              <w:t>Projekt grupowy</w:t>
            </w:r>
          </w:p>
        </w:tc>
        <w:tc>
          <w:tcPr>
            <w:tcW w:w="666" w:type="dxa"/>
            <w:shd w:val="clear" w:color="auto" w:fill="DBE5F1"/>
            <w:textDirection w:val="btLr"/>
            <w:vAlign w:val="center"/>
          </w:tcPr>
          <w:p w:rsidRPr="00DC30C9" w:rsidR="00303F50" w:rsidRDefault="00303F50" w14:paraId="2BCC79B5" w14:textId="77777777">
            <w:pPr>
              <w:ind w:left="113" w:right="113"/>
              <w:jc w:val="center"/>
              <w:rPr>
                <w:rFonts w:ascii="Arial" w:hAnsi="Arial" w:cs="Arial"/>
                <w:sz w:val="20"/>
                <w:szCs w:val="20"/>
              </w:rPr>
            </w:pPr>
            <w:r w:rsidRPr="00DC30C9">
              <w:rPr>
                <w:rFonts w:ascii="Arial" w:hAnsi="Arial" w:cs="Arial"/>
                <w:sz w:val="20"/>
                <w:szCs w:val="20"/>
              </w:rPr>
              <w:t>Udział w dyskusji</w:t>
            </w:r>
          </w:p>
        </w:tc>
        <w:tc>
          <w:tcPr>
            <w:tcW w:w="564" w:type="dxa"/>
            <w:shd w:val="clear" w:color="auto" w:fill="DBE5F1"/>
            <w:textDirection w:val="btLr"/>
            <w:vAlign w:val="center"/>
          </w:tcPr>
          <w:p w:rsidRPr="00DC30C9" w:rsidR="00303F50" w:rsidRDefault="00303F50" w14:paraId="5E65DC75" w14:textId="77777777">
            <w:pPr>
              <w:ind w:left="113" w:right="113"/>
              <w:jc w:val="center"/>
              <w:rPr>
                <w:rFonts w:ascii="Arial" w:hAnsi="Arial" w:cs="Arial"/>
                <w:sz w:val="20"/>
                <w:szCs w:val="20"/>
              </w:rPr>
            </w:pPr>
            <w:r w:rsidRPr="00DC30C9">
              <w:rPr>
                <w:rFonts w:ascii="Arial" w:hAnsi="Arial" w:cs="Arial"/>
                <w:sz w:val="20"/>
                <w:szCs w:val="20"/>
              </w:rPr>
              <w:t>Referat</w:t>
            </w:r>
          </w:p>
        </w:tc>
        <w:tc>
          <w:tcPr>
            <w:tcW w:w="769" w:type="dxa"/>
            <w:shd w:val="clear" w:color="auto" w:fill="DBE5F1"/>
            <w:textDirection w:val="btLr"/>
            <w:vAlign w:val="center"/>
          </w:tcPr>
          <w:p w:rsidRPr="00DC30C9" w:rsidR="00303F50" w:rsidRDefault="00303F50" w14:paraId="04C76E31" w14:textId="77777777">
            <w:pPr>
              <w:ind w:left="113" w:right="113"/>
              <w:jc w:val="center"/>
              <w:rPr>
                <w:rFonts w:ascii="Arial" w:hAnsi="Arial" w:cs="Arial"/>
                <w:sz w:val="20"/>
                <w:szCs w:val="20"/>
              </w:rPr>
            </w:pPr>
            <w:r w:rsidRPr="00DC30C9">
              <w:rPr>
                <w:rFonts w:ascii="Arial" w:hAnsi="Arial" w:cs="Arial"/>
                <w:sz w:val="20"/>
                <w:szCs w:val="20"/>
              </w:rPr>
              <w:t>Praca pisemna (esej)</w:t>
            </w:r>
          </w:p>
        </w:tc>
        <w:tc>
          <w:tcPr>
            <w:tcW w:w="666" w:type="dxa"/>
            <w:shd w:val="clear" w:color="auto" w:fill="DBE5F1"/>
            <w:textDirection w:val="btLr"/>
            <w:vAlign w:val="center"/>
          </w:tcPr>
          <w:p w:rsidRPr="00DC30C9" w:rsidR="00303F50" w:rsidRDefault="00303F50" w14:paraId="71DB00AD" w14:textId="77777777">
            <w:pPr>
              <w:ind w:left="113" w:right="113"/>
              <w:jc w:val="center"/>
              <w:rPr>
                <w:rFonts w:ascii="Arial" w:hAnsi="Arial" w:cs="Arial"/>
                <w:sz w:val="20"/>
                <w:szCs w:val="20"/>
              </w:rPr>
            </w:pPr>
            <w:r w:rsidRPr="00DC30C9">
              <w:rPr>
                <w:rFonts w:ascii="Arial" w:hAnsi="Arial" w:cs="Arial"/>
                <w:sz w:val="20"/>
                <w:szCs w:val="20"/>
              </w:rPr>
              <w:t>Egzamin ustny</w:t>
            </w:r>
          </w:p>
        </w:tc>
        <w:tc>
          <w:tcPr>
            <w:tcW w:w="666" w:type="dxa"/>
            <w:shd w:val="clear" w:color="auto" w:fill="DBE5F1"/>
            <w:textDirection w:val="btLr"/>
            <w:vAlign w:val="center"/>
          </w:tcPr>
          <w:p w:rsidRPr="00DC30C9" w:rsidR="00303F50" w:rsidRDefault="00303F50" w14:paraId="79B5D37F" w14:textId="77777777">
            <w:pPr>
              <w:ind w:left="113" w:right="113"/>
              <w:jc w:val="center"/>
              <w:rPr>
                <w:rFonts w:ascii="Arial" w:hAnsi="Arial" w:cs="Arial"/>
                <w:sz w:val="20"/>
                <w:szCs w:val="20"/>
              </w:rPr>
            </w:pPr>
            <w:r w:rsidRPr="00DC30C9">
              <w:rPr>
                <w:rFonts w:ascii="Arial" w:hAnsi="Arial" w:cs="Arial"/>
                <w:sz w:val="20"/>
                <w:szCs w:val="20"/>
              </w:rPr>
              <w:t>Egzamin pisemny</w:t>
            </w:r>
          </w:p>
        </w:tc>
        <w:tc>
          <w:tcPr>
            <w:tcW w:w="666" w:type="dxa"/>
            <w:shd w:val="clear" w:color="auto" w:fill="DBE5F1"/>
            <w:textDirection w:val="btLr"/>
            <w:vAlign w:val="center"/>
          </w:tcPr>
          <w:p w:rsidRPr="00DC30C9" w:rsidR="00303F50" w:rsidRDefault="00303F50" w14:paraId="4F7FA9A5" w14:textId="77777777">
            <w:pPr>
              <w:ind w:left="113" w:right="113"/>
              <w:jc w:val="center"/>
              <w:rPr>
                <w:rFonts w:ascii="Arial" w:hAnsi="Arial" w:cs="Arial"/>
                <w:sz w:val="20"/>
                <w:szCs w:val="20"/>
              </w:rPr>
            </w:pPr>
            <w:r w:rsidRPr="00DC30C9">
              <w:rPr>
                <w:rFonts w:ascii="Arial" w:hAnsi="Arial" w:cs="Arial"/>
                <w:sz w:val="20"/>
                <w:szCs w:val="20"/>
              </w:rPr>
              <w:t>Inne</w:t>
            </w:r>
          </w:p>
        </w:tc>
      </w:tr>
      <w:tr w:rsidRPr="00DC30C9" w:rsidR="003B2640" w14:paraId="63DEA2F2" w14:textId="77777777">
        <w:trPr>
          <w:cantSplit/>
          <w:trHeight w:val="244"/>
        </w:trPr>
        <w:tc>
          <w:tcPr>
            <w:tcW w:w="962" w:type="dxa"/>
            <w:shd w:val="clear" w:color="auto" w:fill="DBE5F1"/>
            <w:vAlign w:val="center"/>
          </w:tcPr>
          <w:p w:rsidRPr="00DC30C9" w:rsidR="00303F50" w:rsidRDefault="00303F50" w14:paraId="4D8CE35D" w14:textId="77777777">
            <w:pPr>
              <w:pStyle w:val="Tekstdymka1"/>
              <w:jc w:val="center"/>
              <w:rPr>
                <w:rFonts w:ascii="Arial" w:hAnsi="Arial" w:cs="Arial"/>
                <w:sz w:val="20"/>
                <w:szCs w:val="20"/>
              </w:rPr>
            </w:pPr>
            <w:r w:rsidRPr="00DC30C9">
              <w:rPr>
                <w:rFonts w:ascii="Arial" w:hAnsi="Arial" w:cs="Arial"/>
                <w:sz w:val="20"/>
                <w:szCs w:val="20"/>
              </w:rPr>
              <w:t>W01</w:t>
            </w:r>
          </w:p>
        </w:tc>
        <w:tc>
          <w:tcPr>
            <w:tcW w:w="666" w:type="dxa"/>
            <w:shd w:val="clear" w:color="auto" w:fill="FFFFFF"/>
          </w:tcPr>
          <w:p w:rsidRPr="00DC30C9" w:rsidR="00303F50" w:rsidRDefault="00303F50" w14:paraId="30FB3AEE" w14:textId="77777777">
            <w:pPr>
              <w:rPr>
                <w:rFonts w:ascii="Arial" w:hAnsi="Arial" w:cs="Arial"/>
                <w:sz w:val="22"/>
              </w:rPr>
            </w:pPr>
          </w:p>
        </w:tc>
        <w:tc>
          <w:tcPr>
            <w:tcW w:w="666" w:type="dxa"/>
            <w:shd w:val="clear" w:color="auto" w:fill="FFFFFF"/>
          </w:tcPr>
          <w:p w:rsidRPr="00DC30C9" w:rsidR="00303F50" w:rsidRDefault="00303F50" w14:paraId="311095A0" w14:textId="77777777">
            <w:pPr>
              <w:rPr>
                <w:rFonts w:ascii="Arial" w:hAnsi="Arial" w:cs="Arial"/>
                <w:sz w:val="22"/>
              </w:rPr>
            </w:pPr>
          </w:p>
        </w:tc>
        <w:tc>
          <w:tcPr>
            <w:tcW w:w="666" w:type="dxa"/>
            <w:shd w:val="clear" w:color="auto" w:fill="FFFFFF"/>
          </w:tcPr>
          <w:p w:rsidRPr="00DC30C9" w:rsidR="00303F50" w:rsidRDefault="00303F50" w14:paraId="6448FACE" w14:textId="77777777">
            <w:pPr>
              <w:rPr>
                <w:rFonts w:ascii="Arial" w:hAnsi="Arial" w:cs="Arial"/>
                <w:sz w:val="22"/>
              </w:rPr>
            </w:pPr>
          </w:p>
        </w:tc>
        <w:tc>
          <w:tcPr>
            <w:tcW w:w="666" w:type="dxa"/>
            <w:shd w:val="clear" w:color="auto" w:fill="FFFFFF"/>
          </w:tcPr>
          <w:p w:rsidRPr="00DC30C9" w:rsidR="00303F50" w:rsidRDefault="00303F50" w14:paraId="5ECAAF50" w14:textId="77777777">
            <w:pPr>
              <w:rPr>
                <w:rFonts w:ascii="Arial" w:hAnsi="Arial" w:cs="Arial"/>
                <w:sz w:val="22"/>
              </w:rPr>
            </w:pPr>
          </w:p>
        </w:tc>
        <w:tc>
          <w:tcPr>
            <w:tcW w:w="666" w:type="dxa"/>
            <w:shd w:val="clear" w:color="auto" w:fill="FFFFFF"/>
          </w:tcPr>
          <w:p w:rsidRPr="00DC30C9" w:rsidR="00303F50" w:rsidRDefault="00303F50" w14:paraId="20B48148" w14:textId="77777777">
            <w:pPr>
              <w:rPr>
                <w:rFonts w:ascii="Arial" w:hAnsi="Arial" w:cs="Arial"/>
                <w:sz w:val="22"/>
              </w:rPr>
            </w:pPr>
          </w:p>
        </w:tc>
        <w:tc>
          <w:tcPr>
            <w:tcW w:w="666" w:type="dxa"/>
            <w:shd w:val="clear" w:color="auto" w:fill="FFFFFF"/>
          </w:tcPr>
          <w:p w:rsidRPr="00DC30C9" w:rsidR="00303F50" w:rsidRDefault="00CE54FA" w14:paraId="47D06C3D" w14:textId="34A11E27">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21D54C22" w14:textId="48288244">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0ED68461" w14:textId="1BD1A23C">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56A1306A" w14:textId="77777777">
            <w:pPr>
              <w:rPr>
                <w:rFonts w:ascii="Arial" w:hAnsi="Arial" w:cs="Arial"/>
                <w:sz w:val="22"/>
              </w:rPr>
            </w:pPr>
          </w:p>
        </w:tc>
        <w:tc>
          <w:tcPr>
            <w:tcW w:w="769" w:type="dxa"/>
            <w:shd w:val="clear" w:color="auto" w:fill="FFFFFF"/>
          </w:tcPr>
          <w:p w:rsidRPr="00DC30C9" w:rsidR="00303F50" w:rsidRDefault="00303F50" w14:paraId="00CB2EAC" w14:textId="77777777">
            <w:pPr>
              <w:rPr>
                <w:rFonts w:ascii="Arial" w:hAnsi="Arial" w:cs="Arial"/>
                <w:sz w:val="22"/>
              </w:rPr>
            </w:pPr>
          </w:p>
        </w:tc>
        <w:tc>
          <w:tcPr>
            <w:tcW w:w="666" w:type="dxa"/>
            <w:shd w:val="clear" w:color="auto" w:fill="FFFFFF"/>
          </w:tcPr>
          <w:p w:rsidRPr="00DC30C9" w:rsidR="00303F50" w:rsidRDefault="00303F50" w14:paraId="0DCA4000" w14:textId="77777777">
            <w:pPr>
              <w:rPr>
                <w:rFonts w:ascii="Arial" w:hAnsi="Arial" w:cs="Arial"/>
                <w:sz w:val="22"/>
              </w:rPr>
            </w:pPr>
          </w:p>
        </w:tc>
        <w:tc>
          <w:tcPr>
            <w:tcW w:w="666" w:type="dxa"/>
            <w:shd w:val="clear" w:color="auto" w:fill="FFFFFF"/>
          </w:tcPr>
          <w:p w:rsidRPr="00DC30C9" w:rsidR="00303F50" w:rsidRDefault="00303F50" w14:paraId="2305E65E" w14:textId="77777777">
            <w:pPr>
              <w:rPr>
                <w:rFonts w:ascii="Arial" w:hAnsi="Arial" w:cs="Arial"/>
                <w:sz w:val="22"/>
              </w:rPr>
            </w:pPr>
          </w:p>
        </w:tc>
        <w:tc>
          <w:tcPr>
            <w:tcW w:w="666" w:type="dxa"/>
            <w:shd w:val="clear" w:color="auto" w:fill="FFFFFF"/>
          </w:tcPr>
          <w:p w:rsidRPr="00DC30C9" w:rsidR="00303F50" w:rsidRDefault="00CE54FA" w14:paraId="34636320" w14:textId="2788B16F">
            <w:pPr>
              <w:rPr>
                <w:rFonts w:ascii="Arial" w:hAnsi="Arial" w:cs="Arial"/>
                <w:sz w:val="22"/>
              </w:rPr>
            </w:pPr>
            <w:r w:rsidRPr="00DC30C9">
              <w:rPr>
                <w:rFonts w:ascii="Arial" w:hAnsi="Arial" w:cs="Arial"/>
                <w:sz w:val="22"/>
              </w:rPr>
              <w:t>X</w:t>
            </w:r>
          </w:p>
        </w:tc>
      </w:tr>
      <w:tr w:rsidRPr="00DC30C9" w:rsidR="003B2640" w14:paraId="4197712F" w14:textId="77777777">
        <w:trPr>
          <w:cantSplit/>
          <w:trHeight w:val="259"/>
        </w:trPr>
        <w:tc>
          <w:tcPr>
            <w:tcW w:w="962" w:type="dxa"/>
            <w:shd w:val="clear" w:color="auto" w:fill="DBE5F1"/>
            <w:vAlign w:val="center"/>
          </w:tcPr>
          <w:p w:rsidRPr="00DC30C9" w:rsidR="00303F50" w:rsidRDefault="00303F50" w14:paraId="6F1DF7B7" w14:textId="77777777">
            <w:pPr>
              <w:jc w:val="center"/>
              <w:rPr>
                <w:rFonts w:ascii="Arial" w:hAnsi="Arial" w:cs="Arial"/>
                <w:sz w:val="20"/>
                <w:szCs w:val="20"/>
              </w:rPr>
            </w:pPr>
            <w:r w:rsidRPr="00DC30C9">
              <w:rPr>
                <w:rFonts w:ascii="Arial" w:hAnsi="Arial" w:cs="Arial"/>
                <w:sz w:val="20"/>
                <w:szCs w:val="20"/>
              </w:rPr>
              <w:t>W02</w:t>
            </w:r>
          </w:p>
        </w:tc>
        <w:tc>
          <w:tcPr>
            <w:tcW w:w="666" w:type="dxa"/>
            <w:shd w:val="clear" w:color="auto" w:fill="FFFFFF"/>
          </w:tcPr>
          <w:p w:rsidRPr="00DC30C9" w:rsidR="00303F50" w:rsidRDefault="00303F50" w14:paraId="6BB508E3" w14:textId="77777777">
            <w:pPr>
              <w:rPr>
                <w:rFonts w:ascii="Arial" w:hAnsi="Arial" w:cs="Arial"/>
                <w:sz w:val="22"/>
              </w:rPr>
            </w:pPr>
          </w:p>
        </w:tc>
        <w:tc>
          <w:tcPr>
            <w:tcW w:w="666" w:type="dxa"/>
            <w:shd w:val="clear" w:color="auto" w:fill="FFFFFF"/>
          </w:tcPr>
          <w:p w:rsidRPr="00DC30C9" w:rsidR="00303F50" w:rsidRDefault="00303F50" w14:paraId="1B22CB67" w14:textId="77777777">
            <w:pPr>
              <w:rPr>
                <w:rFonts w:ascii="Arial" w:hAnsi="Arial" w:cs="Arial"/>
                <w:sz w:val="22"/>
              </w:rPr>
            </w:pPr>
          </w:p>
        </w:tc>
        <w:tc>
          <w:tcPr>
            <w:tcW w:w="666" w:type="dxa"/>
            <w:shd w:val="clear" w:color="auto" w:fill="FFFFFF"/>
          </w:tcPr>
          <w:p w:rsidRPr="00DC30C9" w:rsidR="00303F50" w:rsidRDefault="00303F50" w14:paraId="20E1E74A" w14:textId="77777777">
            <w:pPr>
              <w:rPr>
                <w:rFonts w:ascii="Arial" w:hAnsi="Arial" w:cs="Arial"/>
                <w:sz w:val="22"/>
              </w:rPr>
            </w:pPr>
          </w:p>
        </w:tc>
        <w:tc>
          <w:tcPr>
            <w:tcW w:w="666" w:type="dxa"/>
            <w:shd w:val="clear" w:color="auto" w:fill="FFFFFF"/>
          </w:tcPr>
          <w:p w:rsidRPr="00DC30C9" w:rsidR="00303F50" w:rsidRDefault="00303F50" w14:paraId="1572D68E" w14:textId="77777777">
            <w:pPr>
              <w:rPr>
                <w:rFonts w:ascii="Arial" w:hAnsi="Arial" w:cs="Arial"/>
                <w:sz w:val="22"/>
              </w:rPr>
            </w:pPr>
          </w:p>
        </w:tc>
        <w:tc>
          <w:tcPr>
            <w:tcW w:w="666" w:type="dxa"/>
            <w:shd w:val="clear" w:color="auto" w:fill="FFFFFF"/>
          </w:tcPr>
          <w:p w:rsidRPr="00DC30C9" w:rsidR="00303F50" w:rsidRDefault="00303F50" w14:paraId="719DC2CD" w14:textId="77777777">
            <w:pPr>
              <w:rPr>
                <w:rFonts w:ascii="Arial" w:hAnsi="Arial" w:cs="Arial"/>
                <w:sz w:val="22"/>
              </w:rPr>
            </w:pPr>
          </w:p>
        </w:tc>
        <w:tc>
          <w:tcPr>
            <w:tcW w:w="666" w:type="dxa"/>
            <w:shd w:val="clear" w:color="auto" w:fill="FFFFFF"/>
          </w:tcPr>
          <w:p w:rsidRPr="00DC30C9" w:rsidR="00303F50" w:rsidRDefault="00CE54FA" w14:paraId="4C471BAC" w14:textId="18594239">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5EFD7039" w14:textId="2C07DB3A">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3BC71346" w14:textId="49881BC7">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5F3B32BA" w14:textId="77777777">
            <w:pPr>
              <w:rPr>
                <w:rFonts w:ascii="Arial" w:hAnsi="Arial" w:cs="Arial"/>
                <w:sz w:val="22"/>
              </w:rPr>
            </w:pPr>
          </w:p>
        </w:tc>
        <w:tc>
          <w:tcPr>
            <w:tcW w:w="769" w:type="dxa"/>
            <w:shd w:val="clear" w:color="auto" w:fill="FFFFFF"/>
          </w:tcPr>
          <w:p w:rsidRPr="00DC30C9" w:rsidR="00303F50" w:rsidRDefault="00303F50" w14:paraId="7D1602A7" w14:textId="77777777">
            <w:pPr>
              <w:rPr>
                <w:rFonts w:ascii="Arial" w:hAnsi="Arial" w:cs="Arial"/>
                <w:sz w:val="22"/>
              </w:rPr>
            </w:pPr>
          </w:p>
        </w:tc>
        <w:tc>
          <w:tcPr>
            <w:tcW w:w="666" w:type="dxa"/>
            <w:shd w:val="clear" w:color="auto" w:fill="FFFFFF"/>
          </w:tcPr>
          <w:p w:rsidRPr="00DC30C9" w:rsidR="00303F50" w:rsidRDefault="00303F50" w14:paraId="5070AEE3" w14:textId="77777777">
            <w:pPr>
              <w:rPr>
                <w:rFonts w:ascii="Arial" w:hAnsi="Arial" w:cs="Arial"/>
                <w:sz w:val="22"/>
              </w:rPr>
            </w:pPr>
          </w:p>
        </w:tc>
        <w:tc>
          <w:tcPr>
            <w:tcW w:w="666" w:type="dxa"/>
            <w:shd w:val="clear" w:color="auto" w:fill="FFFFFF"/>
          </w:tcPr>
          <w:p w:rsidRPr="00DC30C9" w:rsidR="00303F50" w:rsidRDefault="00303F50" w14:paraId="0DF21BCD" w14:textId="77777777">
            <w:pPr>
              <w:rPr>
                <w:rFonts w:ascii="Arial" w:hAnsi="Arial" w:cs="Arial"/>
                <w:sz w:val="22"/>
              </w:rPr>
            </w:pPr>
          </w:p>
        </w:tc>
        <w:tc>
          <w:tcPr>
            <w:tcW w:w="666" w:type="dxa"/>
            <w:shd w:val="clear" w:color="auto" w:fill="FFFFFF"/>
          </w:tcPr>
          <w:p w:rsidRPr="00DC30C9" w:rsidR="00303F50" w:rsidRDefault="00CE54FA" w14:paraId="1C213914" w14:textId="7ECAEF7A">
            <w:pPr>
              <w:rPr>
                <w:rFonts w:ascii="Arial" w:hAnsi="Arial" w:cs="Arial"/>
                <w:sz w:val="22"/>
              </w:rPr>
            </w:pPr>
            <w:r w:rsidRPr="00DC30C9">
              <w:rPr>
                <w:rFonts w:ascii="Arial" w:hAnsi="Arial" w:cs="Arial"/>
                <w:sz w:val="22"/>
              </w:rPr>
              <w:t>X</w:t>
            </w:r>
          </w:p>
        </w:tc>
      </w:tr>
      <w:tr w:rsidRPr="00DC30C9" w:rsidR="003B2640" w14:paraId="696045CF" w14:textId="77777777">
        <w:trPr>
          <w:cantSplit/>
          <w:trHeight w:val="259"/>
        </w:trPr>
        <w:tc>
          <w:tcPr>
            <w:tcW w:w="962" w:type="dxa"/>
            <w:shd w:val="clear" w:color="auto" w:fill="DBE5F1"/>
            <w:vAlign w:val="center"/>
          </w:tcPr>
          <w:p w:rsidRPr="00DC30C9" w:rsidR="00CE54FA" w:rsidRDefault="00CE54FA" w14:paraId="6DA35637" w14:textId="0389B45A">
            <w:pPr>
              <w:jc w:val="center"/>
              <w:rPr>
                <w:rFonts w:ascii="Arial" w:hAnsi="Arial" w:cs="Arial"/>
                <w:sz w:val="20"/>
                <w:szCs w:val="20"/>
              </w:rPr>
            </w:pPr>
            <w:r w:rsidRPr="00DC30C9">
              <w:rPr>
                <w:rFonts w:ascii="Arial" w:hAnsi="Arial" w:cs="Arial"/>
                <w:sz w:val="20"/>
                <w:szCs w:val="20"/>
              </w:rPr>
              <w:t>W03</w:t>
            </w:r>
          </w:p>
        </w:tc>
        <w:tc>
          <w:tcPr>
            <w:tcW w:w="666" w:type="dxa"/>
            <w:shd w:val="clear" w:color="auto" w:fill="FFFFFF"/>
          </w:tcPr>
          <w:p w:rsidRPr="00DC30C9" w:rsidR="00CE54FA" w:rsidRDefault="00CE54FA" w14:paraId="2E2F69C0" w14:textId="77777777">
            <w:pPr>
              <w:rPr>
                <w:rFonts w:ascii="Arial" w:hAnsi="Arial" w:cs="Arial"/>
                <w:sz w:val="22"/>
              </w:rPr>
            </w:pPr>
          </w:p>
        </w:tc>
        <w:tc>
          <w:tcPr>
            <w:tcW w:w="666" w:type="dxa"/>
            <w:shd w:val="clear" w:color="auto" w:fill="FFFFFF"/>
          </w:tcPr>
          <w:p w:rsidRPr="00DC30C9" w:rsidR="00CE54FA" w:rsidRDefault="00CE54FA" w14:paraId="6BF8C8A2" w14:textId="77777777">
            <w:pPr>
              <w:rPr>
                <w:rFonts w:ascii="Arial" w:hAnsi="Arial" w:cs="Arial"/>
                <w:sz w:val="22"/>
              </w:rPr>
            </w:pPr>
          </w:p>
        </w:tc>
        <w:tc>
          <w:tcPr>
            <w:tcW w:w="666" w:type="dxa"/>
            <w:shd w:val="clear" w:color="auto" w:fill="FFFFFF"/>
          </w:tcPr>
          <w:p w:rsidRPr="00DC30C9" w:rsidR="00CE54FA" w:rsidRDefault="00CE54FA" w14:paraId="4235DF8B" w14:textId="77777777">
            <w:pPr>
              <w:rPr>
                <w:rFonts w:ascii="Arial" w:hAnsi="Arial" w:cs="Arial"/>
                <w:sz w:val="22"/>
              </w:rPr>
            </w:pPr>
          </w:p>
        </w:tc>
        <w:tc>
          <w:tcPr>
            <w:tcW w:w="666" w:type="dxa"/>
            <w:shd w:val="clear" w:color="auto" w:fill="FFFFFF"/>
          </w:tcPr>
          <w:p w:rsidRPr="00DC30C9" w:rsidR="00CE54FA" w:rsidRDefault="00CE54FA" w14:paraId="27CDB888" w14:textId="77777777">
            <w:pPr>
              <w:rPr>
                <w:rFonts w:ascii="Arial" w:hAnsi="Arial" w:cs="Arial"/>
                <w:sz w:val="22"/>
              </w:rPr>
            </w:pPr>
          </w:p>
        </w:tc>
        <w:tc>
          <w:tcPr>
            <w:tcW w:w="666" w:type="dxa"/>
            <w:shd w:val="clear" w:color="auto" w:fill="FFFFFF"/>
          </w:tcPr>
          <w:p w:rsidRPr="00DC30C9" w:rsidR="00CE54FA" w:rsidRDefault="00CE54FA" w14:paraId="1A2CF580" w14:textId="77777777">
            <w:pPr>
              <w:rPr>
                <w:rFonts w:ascii="Arial" w:hAnsi="Arial" w:cs="Arial"/>
                <w:sz w:val="22"/>
              </w:rPr>
            </w:pPr>
          </w:p>
        </w:tc>
        <w:tc>
          <w:tcPr>
            <w:tcW w:w="666" w:type="dxa"/>
            <w:shd w:val="clear" w:color="auto" w:fill="FFFFFF"/>
          </w:tcPr>
          <w:p w:rsidRPr="00DC30C9" w:rsidR="00CE54FA" w:rsidRDefault="00CE54FA" w14:paraId="49D2FCE7" w14:textId="278738A5">
            <w:pPr>
              <w:rPr>
                <w:rFonts w:ascii="Arial" w:hAnsi="Arial" w:cs="Arial"/>
                <w:sz w:val="22"/>
              </w:rPr>
            </w:pPr>
            <w:r w:rsidRPr="00DC30C9">
              <w:rPr>
                <w:rFonts w:ascii="Arial" w:hAnsi="Arial" w:cs="Arial"/>
                <w:sz w:val="22"/>
              </w:rPr>
              <w:t>X</w:t>
            </w:r>
          </w:p>
        </w:tc>
        <w:tc>
          <w:tcPr>
            <w:tcW w:w="666" w:type="dxa"/>
            <w:shd w:val="clear" w:color="auto" w:fill="FFFFFF"/>
          </w:tcPr>
          <w:p w:rsidRPr="00DC30C9" w:rsidR="00CE54FA" w:rsidRDefault="00CE54FA" w14:paraId="3E3CF5BF" w14:textId="068357C0">
            <w:pPr>
              <w:rPr>
                <w:rFonts w:ascii="Arial" w:hAnsi="Arial" w:cs="Arial"/>
                <w:sz w:val="22"/>
              </w:rPr>
            </w:pPr>
            <w:r w:rsidRPr="00DC30C9">
              <w:rPr>
                <w:rFonts w:ascii="Arial" w:hAnsi="Arial" w:cs="Arial"/>
                <w:sz w:val="22"/>
              </w:rPr>
              <w:t>X</w:t>
            </w:r>
          </w:p>
        </w:tc>
        <w:tc>
          <w:tcPr>
            <w:tcW w:w="666" w:type="dxa"/>
            <w:shd w:val="clear" w:color="auto" w:fill="FFFFFF"/>
          </w:tcPr>
          <w:p w:rsidRPr="00DC30C9" w:rsidR="00CE54FA" w:rsidRDefault="00CE54FA" w14:paraId="43AC7355" w14:textId="759E1236">
            <w:pPr>
              <w:rPr>
                <w:rFonts w:ascii="Arial" w:hAnsi="Arial" w:cs="Arial"/>
                <w:sz w:val="22"/>
              </w:rPr>
            </w:pPr>
            <w:r w:rsidRPr="00DC30C9">
              <w:rPr>
                <w:rFonts w:ascii="Arial" w:hAnsi="Arial" w:cs="Arial"/>
                <w:sz w:val="22"/>
              </w:rPr>
              <w:t>X</w:t>
            </w:r>
          </w:p>
        </w:tc>
        <w:tc>
          <w:tcPr>
            <w:tcW w:w="564" w:type="dxa"/>
            <w:shd w:val="clear" w:color="auto" w:fill="FFFFFF"/>
          </w:tcPr>
          <w:p w:rsidRPr="00DC30C9" w:rsidR="00CE54FA" w:rsidRDefault="00CE54FA" w14:paraId="49D160A4" w14:textId="77777777">
            <w:pPr>
              <w:rPr>
                <w:rFonts w:ascii="Arial" w:hAnsi="Arial" w:cs="Arial"/>
                <w:sz w:val="22"/>
              </w:rPr>
            </w:pPr>
          </w:p>
        </w:tc>
        <w:tc>
          <w:tcPr>
            <w:tcW w:w="769" w:type="dxa"/>
            <w:shd w:val="clear" w:color="auto" w:fill="FFFFFF"/>
          </w:tcPr>
          <w:p w:rsidRPr="00DC30C9" w:rsidR="00CE54FA" w:rsidRDefault="00CE54FA" w14:paraId="0075487A" w14:textId="77777777">
            <w:pPr>
              <w:rPr>
                <w:rFonts w:ascii="Arial" w:hAnsi="Arial" w:cs="Arial"/>
                <w:sz w:val="22"/>
              </w:rPr>
            </w:pPr>
          </w:p>
        </w:tc>
        <w:tc>
          <w:tcPr>
            <w:tcW w:w="666" w:type="dxa"/>
            <w:shd w:val="clear" w:color="auto" w:fill="FFFFFF"/>
          </w:tcPr>
          <w:p w:rsidRPr="00DC30C9" w:rsidR="00CE54FA" w:rsidRDefault="00CE54FA" w14:paraId="2E6A1C14" w14:textId="77777777">
            <w:pPr>
              <w:rPr>
                <w:rFonts w:ascii="Arial" w:hAnsi="Arial" w:cs="Arial"/>
                <w:sz w:val="22"/>
              </w:rPr>
            </w:pPr>
          </w:p>
        </w:tc>
        <w:tc>
          <w:tcPr>
            <w:tcW w:w="666" w:type="dxa"/>
            <w:shd w:val="clear" w:color="auto" w:fill="FFFFFF"/>
          </w:tcPr>
          <w:p w:rsidRPr="00DC30C9" w:rsidR="00CE54FA" w:rsidRDefault="00CE54FA" w14:paraId="37C4081B" w14:textId="77777777">
            <w:pPr>
              <w:rPr>
                <w:rFonts w:ascii="Arial" w:hAnsi="Arial" w:cs="Arial"/>
                <w:sz w:val="22"/>
              </w:rPr>
            </w:pPr>
          </w:p>
        </w:tc>
        <w:tc>
          <w:tcPr>
            <w:tcW w:w="666" w:type="dxa"/>
            <w:shd w:val="clear" w:color="auto" w:fill="FFFFFF"/>
          </w:tcPr>
          <w:p w:rsidRPr="00DC30C9" w:rsidR="00CE54FA" w:rsidRDefault="00CE54FA" w14:paraId="7677B4CE" w14:textId="50BD5B1A">
            <w:pPr>
              <w:rPr>
                <w:rFonts w:ascii="Arial" w:hAnsi="Arial" w:cs="Arial"/>
                <w:sz w:val="22"/>
              </w:rPr>
            </w:pPr>
            <w:r w:rsidRPr="00DC30C9">
              <w:rPr>
                <w:rFonts w:ascii="Arial" w:hAnsi="Arial" w:cs="Arial"/>
                <w:sz w:val="22"/>
              </w:rPr>
              <w:t>X</w:t>
            </w:r>
          </w:p>
        </w:tc>
      </w:tr>
      <w:tr w:rsidRPr="00DC30C9" w:rsidR="003B2640" w14:paraId="4231C134" w14:textId="77777777">
        <w:trPr>
          <w:cantSplit/>
          <w:trHeight w:val="244"/>
        </w:trPr>
        <w:tc>
          <w:tcPr>
            <w:tcW w:w="962" w:type="dxa"/>
            <w:shd w:val="clear" w:color="auto" w:fill="DBE5F1"/>
            <w:vAlign w:val="center"/>
          </w:tcPr>
          <w:p w:rsidRPr="00DC30C9" w:rsidR="00303F50" w:rsidRDefault="00303F50" w14:paraId="69DDE566" w14:textId="77777777">
            <w:pPr>
              <w:jc w:val="center"/>
              <w:rPr>
                <w:rFonts w:ascii="Arial" w:hAnsi="Arial" w:cs="Arial"/>
                <w:sz w:val="20"/>
                <w:szCs w:val="20"/>
              </w:rPr>
            </w:pPr>
            <w:r w:rsidRPr="00DC30C9">
              <w:rPr>
                <w:rFonts w:ascii="Arial" w:hAnsi="Arial" w:cs="Arial"/>
                <w:sz w:val="20"/>
                <w:szCs w:val="20"/>
              </w:rPr>
              <w:t>U01</w:t>
            </w:r>
          </w:p>
        </w:tc>
        <w:tc>
          <w:tcPr>
            <w:tcW w:w="666" w:type="dxa"/>
            <w:shd w:val="clear" w:color="auto" w:fill="FFFFFF"/>
          </w:tcPr>
          <w:p w:rsidRPr="00DC30C9" w:rsidR="00303F50" w:rsidRDefault="00303F50" w14:paraId="00B66548" w14:textId="77777777">
            <w:pPr>
              <w:rPr>
                <w:rFonts w:ascii="Arial" w:hAnsi="Arial" w:cs="Arial"/>
                <w:sz w:val="22"/>
              </w:rPr>
            </w:pPr>
          </w:p>
        </w:tc>
        <w:tc>
          <w:tcPr>
            <w:tcW w:w="666" w:type="dxa"/>
            <w:shd w:val="clear" w:color="auto" w:fill="FFFFFF"/>
          </w:tcPr>
          <w:p w:rsidRPr="00DC30C9" w:rsidR="00303F50" w:rsidRDefault="00303F50" w14:paraId="70582BDB" w14:textId="77777777">
            <w:pPr>
              <w:rPr>
                <w:rFonts w:ascii="Arial" w:hAnsi="Arial" w:cs="Arial"/>
                <w:sz w:val="22"/>
              </w:rPr>
            </w:pPr>
          </w:p>
        </w:tc>
        <w:tc>
          <w:tcPr>
            <w:tcW w:w="666" w:type="dxa"/>
            <w:shd w:val="clear" w:color="auto" w:fill="FFFFFF"/>
          </w:tcPr>
          <w:p w:rsidRPr="00DC30C9" w:rsidR="00303F50" w:rsidRDefault="00303F50" w14:paraId="01977350" w14:textId="77777777">
            <w:pPr>
              <w:rPr>
                <w:rFonts w:ascii="Arial" w:hAnsi="Arial" w:cs="Arial"/>
                <w:sz w:val="22"/>
              </w:rPr>
            </w:pPr>
          </w:p>
        </w:tc>
        <w:tc>
          <w:tcPr>
            <w:tcW w:w="666" w:type="dxa"/>
            <w:shd w:val="clear" w:color="auto" w:fill="FFFFFF"/>
          </w:tcPr>
          <w:p w:rsidRPr="00DC30C9" w:rsidR="00303F50" w:rsidRDefault="00303F50" w14:paraId="2A2F81BB" w14:textId="77777777">
            <w:pPr>
              <w:rPr>
                <w:rFonts w:ascii="Arial" w:hAnsi="Arial" w:cs="Arial"/>
                <w:sz w:val="22"/>
              </w:rPr>
            </w:pPr>
          </w:p>
        </w:tc>
        <w:tc>
          <w:tcPr>
            <w:tcW w:w="666" w:type="dxa"/>
            <w:shd w:val="clear" w:color="auto" w:fill="FFFFFF"/>
          </w:tcPr>
          <w:p w:rsidRPr="00DC30C9" w:rsidR="00303F50" w:rsidRDefault="00303F50" w14:paraId="7B90A937" w14:textId="77777777">
            <w:pPr>
              <w:rPr>
                <w:rFonts w:ascii="Arial" w:hAnsi="Arial" w:cs="Arial"/>
                <w:sz w:val="22"/>
              </w:rPr>
            </w:pPr>
          </w:p>
        </w:tc>
        <w:tc>
          <w:tcPr>
            <w:tcW w:w="666" w:type="dxa"/>
            <w:shd w:val="clear" w:color="auto" w:fill="FFFFFF"/>
          </w:tcPr>
          <w:p w:rsidRPr="00DC30C9" w:rsidR="00303F50" w:rsidRDefault="00CE54FA" w14:paraId="77B896DB" w14:textId="51FA29F8">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7F803921" w14:textId="39953EFB">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751CA4A4" w14:textId="3BC353C8">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66E518F1" w14:textId="77777777">
            <w:pPr>
              <w:rPr>
                <w:rFonts w:ascii="Arial" w:hAnsi="Arial" w:cs="Arial"/>
                <w:sz w:val="22"/>
              </w:rPr>
            </w:pPr>
          </w:p>
        </w:tc>
        <w:tc>
          <w:tcPr>
            <w:tcW w:w="769" w:type="dxa"/>
            <w:shd w:val="clear" w:color="auto" w:fill="FFFFFF"/>
          </w:tcPr>
          <w:p w:rsidRPr="00DC30C9" w:rsidR="00303F50" w:rsidRDefault="00303F50" w14:paraId="7DFACF02" w14:textId="77777777">
            <w:pPr>
              <w:rPr>
                <w:rFonts w:ascii="Arial" w:hAnsi="Arial" w:cs="Arial"/>
                <w:sz w:val="22"/>
              </w:rPr>
            </w:pPr>
          </w:p>
        </w:tc>
        <w:tc>
          <w:tcPr>
            <w:tcW w:w="666" w:type="dxa"/>
            <w:shd w:val="clear" w:color="auto" w:fill="FFFFFF"/>
          </w:tcPr>
          <w:p w:rsidRPr="00DC30C9" w:rsidR="00303F50" w:rsidRDefault="00303F50" w14:paraId="19E46A6D" w14:textId="77777777">
            <w:pPr>
              <w:rPr>
                <w:rFonts w:ascii="Arial" w:hAnsi="Arial" w:cs="Arial"/>
                <w:sz w:val="22"/>
              </w:rPr>
            </w:pPr>
          </w:p>
        </w:tc>
        <w:tc>
          <w:tcPr>
            <w:tcW w:w="666" w:type="dxa"/>
            <w:shd w:val="clear" w:color="auto" w:fill="FFFFFF"/>
          </w:tcPr>
          <w:p w:rsidRPr="00DC30C9" w:rsidR="00303F50" w:rsidRDefault="00303F50" w14:paraId="6AD3A43F" w14:textId="77777777">
            <w:pPr>
              <w:rPr>
                <w:rFonts w:ascii="Arial" w:hAnsi="Arial" w:cs="Arial"/>
                <w:sz w:val="22"/>
              </w:rPr>
            </w:pPr>
          </w:p>
        </w:tc>
        <w:tc>
          <w:tcPr>
            <w:tcW w:w="666" w:type="dxa"/>
            <w:shd w:val="clear" w:color="auto" w:fill="FFFFFF"/>
          </w:tcPr>
          <w:p w:rsidRPr="00DC30C9" w:rsidR="00303F50" w:rsidRDefault="00CE54FA" w14:paraId="5450FE1F" w14:textId="13D9D8F0">
            <w:pPr>
              <w:rPr>
                <w:rFonts w:ascii="Arial" w:hAnsi="Arial" w:cs="Arial"/>
                <w:sz w:val="22"/>
              </w:rPr>
            </w:pPr>
            <w:r w:rsidRPr="00DC30C9">
              <w:rPr>
                <w:rFonts w:ascii="Arial" w:hAnsi="Arial" w:cs="Arial"/>
                <w:sz w:val="22"/>
              </w:rPr>
              <w:t>X</w:t>
            </w:r>
          </w:p>
        </w:tc>
      </w:tr>
      <w:tr w:rsidRPr="00DC30C9" w:rsidR="003B2640" w14:paraId="25C8B915" w14:textId="77777777">
        <w:trPr>
          <w:cantSplit/>
          <w:trHeight w:val="259"/>
        </w:trPr>
        <w:tc>
          <w:tcPr>
            <w:tcW w:w="962" w:type="dxa"/>
            <w:shd w:val="clear" w:color="auto" w:fill="DBE5F1"/>
            <w:vAlign w:val="center"/>
          </w:tcPr>
          <w:p w:rsidRPr="00DC30C9" w:rsidR="00303F50" w:rsidRDefault="00303F50" w14:paraId="09CDCED9" w14:textId="77777777">
            <w:pPr>
              <w:jc w:val="center"/>
              <w:rPr>
                <w:rFonts w:ascii="Arial" w:hAnsi="Arial" w:cs="Arial"/>
                <w:sz w:val="20"/>
                <w:szCs w:val="20"/>
              </w:rPr>
            </w:pPr>
            <w:r w:rsidRPr="00DC30C9">
              <w:rPr>
                <w:rFonts w:ascii="Arial" w:hAnsi="Arial" w:cs="Arial"/>
                <w:sz w:val="20"/>
                <w:szCs w:val="20"/>
              </w:rPr>
              <w:t>U02</w:t>
            </w:r>
          </w:p>
        </w:tc>
        <w:tc>
          <w:tcPr>
            <w:tcW w:w="666" w:type="dxa"/>
            <w:shd w:val="clear" w:color="auto" w:fill="FFFFFF"/>
          </w:tcPr>
          <w:p w:rsidRPr="00DC30C9" w:rsidR="00303F50" w:rsidRDefault="00303F50" w14:paraId="3784FDF9" w14:textId="77777777">
            <w:pPr>
              <w:rPr>
                <w:rFonts w:ascii="Arial" w:hAnsi="Arial" w:cs="Arial"/>
                <w:sz w:val="22"/>
              </w:rPr>
            </w:pPr>
          </w:p>
        </w:tc>
        <w:tc>
          <w:tcPr>
            <w:tcW w:w="666" w:type="dxa"/>
            <w:shd w:val="clear" w:color="auto" w:fill="FFFFFF"/>
          </w:tcPr>
          <w:p w:rsidRPr="00DC30C9" w:rsidR="00303F50" w:rsidRDefault="00303F50" w14:paraId="04101A91" w14:textId="77777777">
            <w:pPr>
              <w:rPr>
                <w:rFonts w:ascii="Arial" w:hAnsi="Arial" w:cs="Arial"/>
                <w:sz w:val="22"/>
              </w:rPr>
            </w:pPr>
          </w:p>
        </w:tc>
        <w:tc>
          <w:tcPr>
            <w:tcW w:w="666" w:type="dxa"/>
            <w:shd w:val="clear" w:color="auto" w:fill="FFFFFF"/>
          </w:tcPr>
          <w:p w:rsidRPr="00DC30C9" w:rsidR="00303F50" w:rsidRDefault="00303F50" w14:paraId="78D7EFBC" w14:textId="77777777">
            <w:pPr>
              <w:rPr>
                <w:rFonts w:ascii="Arial" w:hAnsi="Arial" w:cs="Arial"/>
                <w:sz w:val="22"/>
              </w:rPr>
            </w:pPr>
          </w:p>
        </w:tc>
        <w:tc>
          <w:tcPr>
            <w:tcW w:w="666" w:type="dxa"/>
            <w:shd w:val="clear" w:color="auto" w:fill="FFFFFF"/>
          </w:tcPr>
          <w:p w:rsidRPr="00DC30C9" w:rsidR="00303F50" w:rsidRDefault="00303F50" w14:paraId="0F14EEF1" w14:textId="77777777">
            <w:pPr>
              <w:rPr>
                <w:rFonts w:ascii="Arial" w:hAnsi="Arial" w:cs="Arial"/>
                <w:sz w:val="22"/>
              </w:rPr>
            </w:pPr>
          </w:p>
        </w:tc>
        <w:tc>
          <w:tcPr>
            <w:tcW w:w="666" w:type="dxa"/>
            <w:shd w:val="clear" w:color="auto" w:fill="FFFFFF"/>
          </w:tcPr>
          <w:p w:rsidRPr="00DC30C9" w:rsidR="00303F50" w:rsidRDefault="00303F50" w14:paraId="311F5FE7" w14:textId="77777777">
            <w:pPr>
              <w:rPr>
                <w:rFonts w:ascii="Arial" w:hAnsi="Arial" w:cs="Arial"/>
                <w:sz w:val="22"/>
              </w:rPr>
            </w:pPr>
          </w:p>
        </w:tc>
        <w:tc>
          <w:tcPr>
            <w:tcW w:w="666" w:type="dxa"/>
            <w:shd w:val="clear" w:color="auto" w:fill="FFFFFF"/>
          </w:tcPr>
          <w:p w:rsidRPr="00DC30C9" w:rsidR="00303F50" w:rsidRDefault="00CE54FA" w14:paraId="1BAEFE48" w14:textId="0472F329">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235DD012" w14:textId="30A1E722">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61041A0E" w14:textId="630F2B54">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75686AEB" w14:textId="77777777">
            <w:pPr>
              <w:rPr>
                <w:rFonts w:ascii="Arial" w:hAnsi="Arial" w:cs="Arial"/>
                <w:sz w:val="22"/>
              </w:rPr>
            </w:pPr>
          </w:p>
        </w:tc>
        <w:tc>
          <w:tcPr>
            <w:tcW w:w="769" w:type="dxa"/>
            <w:shd w:val="clear" w:color="auto" w:fill="FFFFFF"/>
          </w:tcPr>
          <w:p w:rsidRPr="00DC30C9" w:rsidR="00303F50" w:rsidRDefault="00303F50" w14:paraId="41DA9F6C" w14:textId="77777777">
            <w:pPr>
              <w:rPr>
                <w:rFonts w:ascii="Arial" w:hAnsi="Arial" w:cs="Arial"/>
                <w:sz w:val="22"/>
              </w:rPr>
            </w:pPr>
          </w:p>
        </w:tc>
        <w:tc>
          <w:tcPr>
            <w:tcW w:w="666" w:type="dxa"/>
            <w:shd w:val="clear" w:color="auto" w:fill="FFFFFF"/>
          </w:tcPr>
          <w:p w:rsidRPr="00DC30C9" w:rsidR="00303F50" w:rsidRDefault="00303F50" w14:paraId="7B22DB5B" w14:textId="77777777">
            <w:pPr>
              <w:rPr>
                <w:rFonts w:ascii="Arial" w:hAnsi="Arial" w:cs="Arial"/>
                <w:sz w:val="22"/>
              </w:rPr>
            </w:pPr>
          </w:p>
        </w:tc>
        <w:tc>
          <w:tcPr>
            <w:tcW w:w="666" w:type="dxa"/>
            <w:shd w:val="clear" w:color="auto" w:fill="FFFFFF"/>
          </w:tcPr>
          <w:p w:rsidRPr="00DC30C9" w:rsidR="00303F50" w:rsidRDefault="00303F50" w14:paraId="03462C32" w14:textId="77777777">
            <w:pPr>
              <w:rPr>
                <w:rFonts w:ascii="Arial" w:hAnsi="Arial" w:cs="Arial"/>
                <w:sz w:val="22"/>
              </w:rPr>
            </w:pPr>
          </w:p>
        </w:tc>
        <w:tc>
          <w:tcPr>
            <w:tcW w:w="666" w:type="dxa"/>
            <w:shd w:val="clear" w:color="auto" w:fill="FFFFFF"/>
          </w:tcPr>
          <w:p w:rsidRPr="00DC30C9" w:rsidR="00303F50" w:rsidRDefault="00CE54FA" w14:paraId="361A30A3" w14:textId="10962436">
            <w:pPr>
              <w:rPr>
                <w:rFonts w:ascii="Arial" w:hAnsi="Arial" w:cs="Arial"/>
                <w:sz w:val="22"/>
              </w:rPr>
            </w:pPr>
            <w:r w:rsidRPr="00DC30C9">
              <w:rPr>
                <w:rFonts w:ascii="Arial" w:hAnsi="Arial" w:cs="Arial"/>
                <w:sz w:val="22"/>
              </w:rPr>
              <w:t>X</w:t>
            </w:r>
          </w:p>
        </w:tc>
      </w:tr>
      <w:tr w:rsidRPr="00DC30C9" w:rsidR="003B2640" w14:paraId="709A7322" w14:textId="77777777">
        <w:trPr>
          <w:cantSplit/>
          <w:trHeight w:val="259"/>
        </w:trPr>
        <w:tc>
          <w:tcPr>
            <w:tcW w:w="962" w:type="dxa"/>
            <w:shd w:val="clear" w:color="auto" w:fill="DBE5F1"/>
            <w:vAlign w:val="center"/>
          </w:tcPr>
          <w:p w:rsidRPr="00DC30C9" w:rsidR="00CE54FA" w:rsidRDefault="00CE54FA" w14:paraId="4A5BD244" w14:textId="6BDCC95D">
            <w:pPr>
              <w:jc w:val="center"/>
              <w:rPr>
                <w:rFonts w:ascii="Arial" w:hAnsi="Arial" w:cs="Arial"/>
                <w:sz w:val="20"/>
                <w:szCs w:val="20"/>
              </w:rPr>
            </w:pPr>
            <w:r w:rsidRPr="00DC30C9">
              <w:rPr>
                <w:rFonts w:ascii="Arial" w:hAnsi="Arial" w:cs="Arial"/>
                <w:sz w:val="20"/>
                <w:szCs w:val="20"/>
              </w:rPr>
              <w:t>U03</w:t>
            </w:r>
          </w:p>
        </w:tc>
        <w:tc>
          <w:tcPr>
            <w:tcW w:w="666" w:type="dxa"/>
            <w:shd w:val="clear" w:color="auto" w:fill="FFFFFF"/>
          </w:tcPr>
          <w:p w:rsidRPr="00DC30C9" w:rsidR="00CE54FA" w:rsidRDefault="00CE54FA" w14:paraId="3F9E68C6" w14:textId="77777777">
            <w:pPr>
              <w:rPr>
                <w:rFonts w:ascii="Arial" w:hAnsi="Arial" w:cs="Arial"/>
                <w:sz w:val="22"/>
              </w:rPr>
            </w:pPr>
          </w:p>
        </w:tc>
        <w:tc>
          <w:tcPr>
            <w:tcW w:w="666" w:type="dxa"/>
            <w:shd w:val="clear" w:color="auto" w:fill="FFFFFF"/>
          </w:tcPr>
          <w:p w:rsidRPr="00DC30C9" w:rsidR="00CE54FA" w:rsidRDefault="00CE54FA" w14:paraId="3B264740" w14:textId="77777777">
            <w:pPr>
              <w:rPr>
                <w:rFonts w:ascii="Arial" w:hAnsi="Arial" w:cs="Arial"/>
                <w:sz w:val="22"/>
              </w:rPr>
            </w:pPr>
          </w:p>
        </w:tc>
        <w:tc>
          <w:tcPr>
            <w:tcW w:w="666" w:type="dxa"/>
            <w:shd w:val="clear" w:color="auto" w:fill="FFFFFF"/>
          </w:tcPr>
          <w:p w:rsidRPr="00DC30C9" w:rsidR="00CE54FA" w:rsidRDefault="00CE54FA" w14:paraId="46883B7D" w14:textId="77777777">
            <w:pPr>
              <w:rPr>
                <w:rFonts w:ascii="Arial" w:hAnsi="Arial" w:cs="Arial"/>
                <w:sz w:val="22"/>
              </w:rPr>
            </w:pPr>
          </w:p>
        </w:tc>
        <w:tc>
          <w:tcPr>
            <w:tcW w:w="666" w:type="dxa"/>
            <w:shd w:val="clear" w:color="auto" w:fill="FFFFFF"/>
          </w:tcPr>
          <w:p w:rsidRPr="00DC30C9" w:rsidR="00CE54FA" w:rsidRDefault="00CE54FA" w14:paraId="735F110F" w14:textId="77777777">
            <w:pPr>
              <w:rPr>
                <w:rFonts w:ascii="Arial" w:hAnsi="Arial" w:cs="Arial"/>
                <w:sz w:val="22"/>
              </w:rPr>
            </w:pPr>
          </w:p>
        </w:tc>
        <w:tc>
          <w:tcPr>
            <w:tcW w:w="666" w:type="dxa"/>
            <w:shd w:val="clear" w:color="auto" w:fill="FFFFFF"/>
          </w:tcPr>
          <w:p w:rsidRPr="00DC30C9" w:rsidR="00CE54FA" w:rsidRDefault="00CE54FA" w14:paraId="211E66CF" w14:textId="77777777">
            <w:pPr>
              <w:rPr>
                <w:rFonts w:ascii="Arial" w:hAnsi="Arial" w:cs="Arial"/>
                <w:sz w:val="22"/>
              </w:rPr>
            </w:pPr>
          </w:p>
        </w:tc>
        <w:tc>
          <w:tcPr>
            <w:tcW w:w="666" w:type="dxa"/>
            <w:shd w:val="clear" w:color="auto" w:fill="FFFFFF"/>
          </w:tcPr>
          <w:p w:rsidRPr="00DC30C9" w:rsidR="00CE54FA" w:rsidRDefault="00CE54FA" w14:paraId="265ADE81" w14:textId="29B54BAA">
            <w:pPr>
              <w:rPr>
                <w:rFonts w:ascii="Arial" w:hAnsi="Arial" w:cs="Arial"/>
                <w:sz w:val="22"/>
              </w:rPr>
            </w:pPr>
            <w:r w:rsidRPr="00DC30C9">
              <w:rPr>
                <w:rFonts w:ascii="Arial" w:hAnsi="Arial" w:cs="Arial"/>
                <w:sz w:val="22"/>
              </w:rPr>
              <w:t>X</w:t>
            </w:r>
          </w:p>
        </w:tc>
        <w:tc>
          <w:tcPr>
            <w:tcW w:w="666" w:type="dxa"/>
            <w:shd w:val="clear" w:color="auto" w:fill="FFFFFF"/>
          </w:tcPr>
          <w:p w:rsidRPr="00DC30C9" w:rsidR="00CE54FA" w:rsidRDefault="00CE54FA" w14:paraId="0716C366" w14:textId="532543B4">
            <w:pPr>
              <w:rPr>
                <w:rFonts w:ascii="Arial" w:hAnsi="Arial" w:cs="Arial"/>
                <w:sz w:val="22"/>
              </w:rPr>
            </w:pPr>
            <w:r w:rsidRPr="00DC30C9">
              <w:rPr>
                <w:rFonts w:ascii="Arial" w:hAnsi="Arial" w:cs="Arial"/>
                <w:sz w:val="22"/>
              </w:rPr>
              <w:t>X</w:t>
            </w:r>
          </w:p>
        </w:tc>
        <w:tc>
          <w:tcPr>
            <w:tcW w:w="666" w:type="dxa"/>
            <w:shd w:val="clear" w:color="auto" w:fill="FFFFFF"/>
          </w:tcPr>
          <w:p w:rsidRPr="00DC30C9" w:rsidR="00CE54FA" w:rsidRDefault="00CE54FA" w14:paraId="0F52CCF1" w14:textId="1D54D70B">
            <w:pPr>
              <w:rPr>
                <w:rFonts w:ascii="Arial" w:hAnsi="Arial" w:cs="Arial"/>
                <w:sz w:val="22"/>
              </w:rPr>
            </w:pPr>
            <w:r w:rsidRPr="00DC30C9">
              <w:rPr>
                <w:rFonts w:ascii="Arial" w:hAnsi="Arial" w:cs="Arial"/>
                <w:sz w:val="22"/>
              </w:rPr>
              <w:t>X</w:t>
            </w:r>
          </w:p>
        </w:tc>
        <w:tc>
          <w:tcPr>
            <w:tcW w:w="564" w:type="dxa"/>
            <w:shd w:val="clear" w:color="auto" w:fill="FFFFFF"/>
          </w:tcPr>
          <w:p w:rsidRPr="00DC30C9" w:rsidR="00CE54FA" w:rsidRDefault="00CE54FA" w14:paraId="768CE575" w14:textId="77777777">
            <w:pPr>
              <w:rPr>
                <w:rFonts w:ascii="Arial" w:hAnsi="Arial" w:cs="Arial"/>
                <w:sz w:val="22"/>
              </w:rPr>
            </w:pPr>
          </w:p>
        </w:tc>
        <w:tc>
          <w:tcPr>
            <w:tcW w:w="769" w:type="dxa"/>
            <w:shd w:val="clear" w:color="auto" w:fill="FFFFFF"/>
          </w:tcPr>
          <w:p w:rsidRPr="00DC30C9" w:rsidR="00CE54FA" w:rsidRDefault="00CE54FA" w14:paraId="164BA448" w14:textId="77777777">
            <w:pPr>
              <w:rPr>
                <w:rFonts w:ascii="Arial" w:hAnsi="Arial" w:cs="Arial"/>
                <w:sz w:val="22"/>
              </w:rPr>
            </w:pPr>
          </w:p>
        </w:tc>
        <w:tc>
          <w:tcPr>
            <w:tcW w:w="666" w:type="dxa"/>
            <w:shd w:val="clear" w:color="auto" w:fill="FFFFFF"/>
          </w:tcPr>
          <w:p w:rsidRPr="00DC30C9" w:rsidR="00CE54FA" w:rsidRDefault="00CE54FA" w14:paraId="6EEA0B7C" w14:textId="77777777">
            <w:pPr>
              <w:rPr>
                <w:rFonts w:ascii="Arial" w:hAnsi="Arial" w:cs="Arial"/>
                <w:sz w:val="22"/>
              </w:rPr>
            </w:pPr>
          </w:p>
        </w:tc>
        <w:tc>
          <w:tcPr>
            <w:tcW w:w="666" w:type="dxa"/>
            <w:shd w:val="clear" w:color="auto" w:fill="FFFFFF"/>
          </w:tcPr>
          <w:p w:rsidRPr="00DC30C9" w:rsidR="00CE54FA" w:rsidRDefault="00CE54FA" w14:paraId="23C79021" w14:textId="77777777">
            <w:pPr>
              <w:rPr>
                <w:rFonts w:ascii="Arial" w:hAnsi="Arial" w:cs="Arial"/>
                <w:sz w:val="22"/>
              </w:rPr>
            </w:pPr>
          </w:p>
        </w:tc>
        <w:tc>
          <w:tcPr>
            <w:tcW w:w="666" w:type="dxa"/>
            <w:shd w:val="clear" w:color="auto" w:fill="FFFFFF"/>
          </w:tcPr>
          <w:p w:rsidRPr="00DC30C9" w:rsidR="00CE54FA" w:rsidRDefault="00CE54FA" w14:paraId="39F11409" w14:textId="7DE3C3B7">
            <w:pPr>
              <w:rPr>
                <w:rFonts w:ascii="Arial" w:hAnsi="Arial" w:cs="Arial"/>
                <w:sz w:val="22"/>
              </w:rPr>
            </w:pPr>
            <w:r w:rsidRPr="00DC30C9">
              <w:rPr>
                <w:rFonts w:ascii="Arial" w:hAnsi="Arial" w:cs="Arial"/>
                <w:sz w:val="22"/>
              </w:rPr>
              <w:t>X</w:t>
            </w:r>
          </w:p>
        </w:tc>
      </w:tr>
      <w:tr w:rsidRPr="00DC30C9" w:rsidR="003B2640" w14:paraId="3695C291" w14:textId="77777777">
        <w:trPr>
          <w:cantSplit/>
          <w:trHeight w:val="244"/>
        </w:trPr>
        <w:tc>
          <w:tcPr>
            <w:tcW w:w="962" w:type="dxa"/>
            <w:shd w:val="clear" w:color="auto" w:fill="DBE5F1"/>
            <w:vAlign w:val="center"/>
          </w:tcPr>
          <w:p w:rsidRPr="00DC30C9" w:rsidR="00303F50" w:rsidRDefault="00303F50" w14:paraId="20711945" w14:textId="77777777">
            <w:pPr>
              <w:jc w:val="center"/>
              <w:rPr>
                <w:rFonts w:ascii="Arial" w:hAnsi="Arial" w:cs="Arial"/>
                <w:sz w:val="20"/>
                <w:szCs w:val="20"/>
              </w:rPr>
            </w:pPr>
            <w:r w:rsidRPr="00DC30C9">
              <w:rPr>
                <w:rFonts w:ascii="Arial" w:hAnsi="Arial" w:cs="Arial"/>
                <w:sz w:val="20"/>
                <w:szCs w:val="20"/>
              </w:rPr>
              <w:t>K01</w:t>
            </w:r>
          </w:p>
        </w:tc>
        <w:tc>
          <w:tcPr>
            <w:tcW w:w="666" w:type="dxa"/>
            <w:shd w:val="clear" w:color="auto" w:fill="FFFFFF"/>
          </w:tcPr>
          <w:p w:rsidRPr="00DC30C9" w:rsidR="00303F50" w:rsidRDefault="00303F50" w14:paraId="2DE34036" w14:textId="77777777">
            <w:pPr>
              <w:rPr>
                <w:rFonts w:ascii="Arial" w:hAnsi="Arial" w:cs="Arial"/>
                <w:sz w:val="22"/>
              </w:rPr>
            </w:pPr>
          </w:p>
        </w:tc>
        <w:tc>
          <w:tcPr>
            <w:tcW w:w="666" w:type="dxa"/>
            <w:shd w:val="clear" w:color="auto" w:fill="FFFFFF"/>
          </w:tcPr>
          <w:p w:rsidRPr="00DC30C9" w:rsidR="00303F50" w:rsidRDefault="00303F50" w14:paraId="022330C9" w14:textId="77777777">
            <w:pPr>
              <w:rPr>
                <w:rFonts w:ascii="Arial" w:hAnsi="Arial" w:cs="Arial"/>
                <w:sz w:val="22"/>
              </w:rPr>
            </w:pPr>
          </w:p>
        </w:tc>
        <w:tc>
          <w:tcPr>
            <w:tcW w:w="666" w:type="dxa"/>
            <w:shd w:val="clear" w:color="auto" w:fill="FFFFFF"/>
          </w:tcPr>
          <w:p w:rsidRPr="00DC30C9" w:rsidR="00303F50" w:rsidRDefault="00303F50" w14:paraId="1B134858" w14:textId="77777777">
            <w:pPr>
              <w:rPr>
                <w:rFonts w:ascii="Arial" w:hAnsi="Arial" w:cs="Arial"/>
                <w:sz w:val="22"/>
              </w:rPr>
            </w:pPr>
          </w:p>
        </w:tc>
        <w:tc>
          <w:tcPr>
            <w:tcW w:w="666" w:type="dxa"/>
            <w:shd w:val="clear" w:color="auto" w:fill="FFFFFF"/>
          </w:tcPr>
          <w:p w:rsidRPr="00DC30C9" w:rsidR="00303F50" w:rsidRDefault="00303F50" w14:paraId="4DCB09B9" w14:textId="77777777">
            <w:pPr>
              <w:rPr>
                <w:rFonts w:ascii="Arial" w:hAnsi="Arial" w:cs="Arial"/>
                <w:sz w:val="22"/>
              </w:rPr>
            </w:pPr>
          </w:p>
        </w:tc>
        <w:tc>
          <w:tcPr>
            <w:tcW w:w="666" w:type="dxa"/>
            <w:shd w:val="clear" w:color="auto" w:fill="FFFFFF"/>
          </w:tcPr>
          <w:p w:rsidRPr="00DC30C9" w:rsidR="00303F50" w:rsidRDefault="00303F50" w14:paraId="0140E011" w14:textId="77777777">
            <w:pPr>
              <w:rPr>
                <w:rFonts w:ascii="Arial" w:hAnsi="Arial" w:cs="Arial"/>
                <w:sz w:val="22"/>
              </w:rPr>
            </w:pPr>
          </w:p>
        </w:tc>
        <w:tc>
          <w:tcPr>
            <w:tcW w:w="666" w:type="dxa"/>
            <w:shd w:val="clear" w:color="auto" w:fill="FFFFFF"/>
          </w:tcPr>
          <w:p w:rsidRPr="00DC30C9" w:rsidR="00303F50" w:rsidRDefault="00CE54FA" w14:paraId="30E0A832" w14:textId="0FAD5456">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35A14C99" w14:textId="3D5CEB40">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08046509" w14:textId="61E81F58">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2BA4C52A" w14:textId="77777777">
            <w:pPr>
              <w:rPr>
                <w:rFonts w:ascii="Arial" w:hAnsi="Arial" w:cs="Arial"/>
                <w:sz w:val="22"/>
              </w:rPr>
            </w:pPr>
          </w:p>
        </w:tc>
        <w:tc>
          <w:tcPr>
            <w:tcW w:w="769" w:type="dxa"/>
            <w:shd w:val="clear" w:color="auto" w:fill="FFFFFF"/>
          </w:tcPr>
          <w:p w:rsidRPr="00DC30C9" w:rsidR="00303F50" w:rsidRDefault="00303F50" w14:paraId="6B2CAD41" w14:textId="77777777">
            <w:pPr>
              <w:rPr>
                <w:rFonts w:ascii="Arial" w:hAnsi="Arial" w:cs="Arial"/>
                <w:sz w:val="22"/>
              </w:rPr>
            </w:pPr>
          </w:p>
        </w:tc>
        <w:tc>
          <w:tcPr>
            <w:tcW w:w="666" w:type="dxa"/>
            <w:shd w:val="clear" w:color="auto" w:fill="FFFFFF"/>
          </w:tcPr>
          <w:p w:rsidRPr="00DC30C9" w:rsidR="00303F50" w:rsidRDefault="00303F50" w14:paraId="2BFF7E04" w14:textId="77777777">
            <w:pPr>
              <w:rPr>
                <w:rFonts w:ascii="Arial" w:hAnsi="Arial" w:cs="Arial"/>
                <w:sz w:val="22"/>
              </w:rPr>
            </w:pPr>
          </w:p>
        </w:tc>
        <w:tc>
          <w:tcPr>
            <w:tcW w:w="666" w:type="dxa"/>
            <w:shd w:val="clear" w:color="auto" w:fill="FFFFFF"/>
          </w:tcPr>
          <w:p w:rsidRPr="00DC30C9" w:rsidR="00303F50" w:rsidRDefault="00303F50" w14:paraId="03922C69" w14:textId="77777777">
            <w:pPr>
              <w:rPr>
                <w:rFonts w:ascii="Arial" w:hAnsi="Arial" w:cs="Arial"/>
                <w:sz w:val="22"/>
              </w:rPr>
            </w:pPr>
          </w:p>
        </w:tc>
        <w:tc>
          <w:tcPr>
            <w:tcW w:w="666" w:type="dxa"/>
            <w:shd w:val="clear" w:color="auto" w:fill="FFFFFF"/>
          </w:tcPr>
          <w:p w:rsidRPr="00DC30C9" w:rsidR="00303F50" w:rsidRDefault="00CE54FA" w14:paraId="19BE5A2A" w14:textId="236F1FAA">
            <w:pPr>
              <w:rPr>
                <w:rFonts w:ascii="Arial" w:hAnsi="Arial" w:cs="Arial"/>
                <w:sz w:val="22"/>
              </w:rPr>
            </w:pPr>
            <w:r w:rsidRPr="00DC30C9">
              <w:rPr>
                <w:rFonts w:ascii="Arial" w:hAnsi="Arial" w:cs="Arial"/>
                <w:sz w:val="22"/>
              </w:rPr>
              <w:t>X</w:t>
            </w:r>
          </w:p>
        </w:tc>
      </w:tr>
      <w:tr w:rsidRPr="00DC30C9" w:rsidR="003B2640" w14:paraId="70065EA1" w14:textId="77777777">
        <w:trPr>
          <w:cantSplit/>
          <w:trHeight w:val="259"/>
        </w:trPr>
        <w:tc>
          <w:tcPr>
            <w:tcW w:w="962" w:type="dxa"/>
            <w:shd w:val="clear" w:color="auto" w:fill="DBE5F1"/>
            <w:vAlign w:val="center"/>
          </w:tcPr>
          <w:p w:rsidRPr="00DC30C9" w:rsidR="00303F50" w:rsidRDefault="00303F50" w14:paraId="2A560F31" w14:textId="77777777">
            <w:pPr>
              <w:jc w:val="center"/>
              <w:rPr>
                <w:rFonts w:ascii="Arial" w:hAnsi="Arial" w:cs="Arial"/>
                <w:sz w:val="20"/>
                <w:szCs w:val="20"/>
              </w:rPr>
            </w:pPr>
            <w:r w:rsidRPr="00DC30C9">
              <w:rPr>
                <w:rFonts w:ascii="Arial" w:hAnsi="Arial" w:cs="Arial"/>
                <w:sz w:val="20"/>
                <w:szCs w:val="20"/>
              </w:rPr>
              <w:t>K02</w:t>
            </w:r>
          </w:p>
        </w:tc>
        <w:tc>
          <w:tcPr>
            <w:tcW w:w="666" w:type="dxa"/>
            <w:shd w:val="clear" w:color="auto" w:fill="FFFFFF"/>
          </w:tcPr>
          <w:p w:rsidRPr="00DC30C9" w:rsidR="00303F50" w:rsidRDefault="00303F50" w14:paraId="42918E76" w14:textId="77777777">
            <w:pPr>
              <w:rPr>
                <w:rFonts w:ascii="Arial" w:hAnsi="Arial" w:cs="Arial"/>
                <w:sz w:val="22"/>
              </w:rPr>
            </w:pPr>
          </w:p>
        </w:tc>
        <w:tc>
          <w:tcPr>
            <w:tcW w:w="666" w:type="dxa"/>
            <w:shd w:val="clear" w:color="auto" w:fill="FFFFFF"/>
          </w:tcPr>
          <w:p w:rsidRPr="00DC30C9" w:rsidR="00303F50" w:rsidRDefault="00303F50" w14:paraId="65131F87" w14:textId="77777777">
            <w:pPr>
              <w:rPr>
                <w:rFonts w:ascii="Arial" w:hAnsi="Arial" w:cs="Arial"/>
                <w:sz w:val="22"/>
              </w:rPr>
            </w:pPr>
          </w:p>
        </w:tc>
        <w:tc>
          <w:tcPr>
            <w:tcW w:w="666" w:type="dxa"/>
            <w:shd w:val="clear" w:color="auto" w:fill="FFFFFF"/>
          </w:tcPr>
          <w:p w:rsidRPr="00DC30C9" w:rsidR="00303F50" w:rsidRDefault="00303F50" w14:paraId="29AD7601" w14:textId="77777777">
            <w:pPr>
              <w:rPr>
                <w:rFonts w:ascii="Arial" w:hAnsi="Arial" w:cs="Arial"/>
                <w:sz w:val="22"/>
              </w:rPr>
            </w:pPr>
          </w:p>
        </w:tc>
        <w:tc>
          <w:tcPr>
            <w:tcW w:w="666" w:type="dxa"/>
            <w:shd w:val="clear" w:color="auto" w:fill="FFFFFF"/>
          </w:tcPr>
          <w:p w:rsidRPr="00DC30C9" w:rsidR="00303F50" w:rsidRDefault="00303F50" w14:paraId="7E94D6C8" w14:textId="77777777">
            <w:pPr>
              <w:rPr>
                <w:rFonts w:ascii="Arial" w:hAnsi="Arial" w:cs="Arial"/>
                <w:sz w:val="22"/>
              </w:rPr>
            </w:pPr>
          </w:p>
        </w:tc>
        <w:tc>
          <w:tcPr>
            <w:tcW w:w="666" w:type="dxa"/>
            <w:shd w:val="clear" w:color="auto" w:fill="FFFFFF"/>
          </w:tcPr>
          <w:p w:rsidRPr="00DC30C9" w:rsidR="00303F50" w:rsidRDefault="00303F50" w14:paraId="2F00AF5E" w14:textId="77777777">
            <w:pPr>
              <w:rPr>
                <w:rFonts w:ascii="Arial" w:hAnsi="Arial" w:cs="Arial"/>
                <w:sz w:val="22"/>
              </w:rPr>
            </w:pPr>
          </w:p>
        </w:tc>
        <w:tc>
          <w:tcPr>
            <w:tcW w:w="666" w:type="dxa"/>
            <w:shd w:val="clear" w:color="auto" w:fill="FFFFFF"/>
          </w:tcPr>
          <w:p w:rsidRPr="00DC30C9" w:rsidR="00303F50" w:rsidRDefault="00CE54FA" w14:paraId="4854749A" w14:textId="3364E64A">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6B0A0E69" w14:textId="2D6B70E1">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7BD7C382" w14:textId="71284DB6">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1F744BB0" w14:textId="77777777">
            <w:pPr>
              <w:rPr>
                <w:rFonts w:ascii="Arial" w:hAnsi="Arial" w:cs="Arial"/>
                <w:sz w:val="22"/>
              </w:rPr>
            </w:pPr>
          </w:p>
        </w:tc>
        <w:tc>
          <w:tcPr>
            <w:tcW w:w="769" w:type="dxa"/>
            <w:shd w:val="clear" w:color="auto" w:fill="FFFFFF"/>
          </w:tcPr>
          <w:p w:rsidRPr="00DC30C9" w:rsidR="00303F50" w:rsidRDefault="00303F50" w14:paraId="4B886359" w14:textId="77777777">
            <w:pPr>
              <w:rPr>
                <w:rFonts w:ascii="Arial" w:hAnsi="Arial" w:cs="Arial"/>
                <w:sz w:val="22"/>
              </w:rPr>
            </w:pPr>
          </w:p>
        </w:tc>
        <w:tc>
          <w:tcPr>
            <w:tcW w:w="666" w:type="dxa"/>
            <w:shd w:val="clear" w:color="auto" w:fill="FFFFFF"/>
          </w:tcPr>
          <w:p w:rsidRPr="00DC30C9" w:rsidR="00303F50" w:rsidRDefault="00303F50" w14:paraId="4A5820F4" w14:textId="77777777">
            <w:pPr>
              <w:rPr>
                <w:rFonts w:ascii="Arial" w:hAnsi="Arial" w:cs="Arial"/>
                <w:sz w:val="22"/>
              </w:rPr>
            </w:pPr>
          </w:p>
        </w:tc>
        <w:tc>
          <w:tcPr>
            <w:tcW w:w="666" w:type="dxa"/>
            <w:shd w:val="clear" w:color="auto" w:fill="FFFFFF"/>
          </w:tcPr>
          <w:p w:rsidRPr="00DC30C9" w:rsidR="00303F50" w:rsidRDefault="00303F50" w14:paraId="31F4FF64" w14:textId="77777777">
            <w:pPr>
              <w:rPr>
                <w:rFonts w:ascii="Arial" w:hAnsi="Arial" w:cs="Arial"/>
                <w:sz w:val="22"/>
              </w:rPr>
            </w:pPr>
          </w:p>
        </w:tc>
        <w:tc>
          <w:tcPr>
            <w:tcW w:w="666" w:type="dxa"/>
            <w:shd w:val="clear" w:color="auto" w:fill="FFFFFF"/>
          </w:tcPr>
          <w:p w:rsidRPr="00DC30C9" w:rsidR="00303F50" w:rsidRDefault="00CE54FA" w14:paraId="1EF6757F" w14:textId="0D4267D4">
            <w:pPr>
              <w:rPr>
                <w:rFonts w:ascii="Arial" w:hAnsi="Arial" w:cs="Arial"/>
                <w:sz w:val="22"/>
              </w:rPr>
            </w:pPr>
            <w:r w:rsidRPr="00DC30C9">
              <w:rPr>
                <w:rFonts w:ascii="Arial" w:hAnsi="Arial" w:cs="Arial"/>
                <w:sz w:val="22"/>
              </w:rPr>
              <w:t>X</w:t>
            </w:r>
          </w:p>
        </w:tc>
      </w:tr>
      <w:tr w:rsidRPr="00DC30C9" w:rsidR="003B2640" w14:paraId="0999C997" w14:textId="77777777">
        <w:trPr>
          <w:cantSplit/>
          <w:trHeight w:val="259"/>
        </w:trPr>
        <w:tc>
          <w:tcPr>
            <w:tcW w:w="962" w:type="dxa"/>
            <w:shd w:val="clear" w:color="auto" w:fill="DBE5F1"/>
            <w:vAlign w:val="center"/>
          </w:tcPr>
          <w:p w:rsidRPr="00DC30C9" w:rsidR="00303F50" w:rsidRDefault="00CE54FA" w14:paraId="3F6929FE" w14:textId="0DB955BE">
            <w:pPr>
              <w:jc w:val="center"/>
              <w:rPr>
                <w:rFonts w:ascii="Arial" w:hAnsi="Arial" w:cs="Arial"/>
                <w:sz w:val="20"/>
                <w:szCs w:val="20"/>
              </w:rPr>
            </w:pPr>
            <w:r w:rsidRPr="00DC30C9">
              <w:rPr>
                <w:rFonts w:ascii="Arial" w:hAnsi="Arial" w:cs="Arial"/>
                <w:sz w:val="20"/>
                <w:szCs w:val="20"/>
              </w:rPr>
              <w:t>K03</w:t>
            </w:r>
          </w:p>
        </w:tc>
        <w:tc>
          <w:tcPr>
            <w:tcW w:w="666" w:type="dxa"/>
            <w:shd w:val="clear" w:color="auto" w:fill="FFFFFF"/>
          </w:tcPr>
          <w:p w:rsidRPr="00DC30C9" w:rsidR="00303F50" w:rsidRDefault="00303F50" w14:paraId="407CD781" w14:textId="77777777">
            <w:pPr>
              <w:rPr>
                <w:rFonts w:ascii="Arial" w:hAnsi="Arial" w:cs="Arial"/>
                <w:sz w:val="22"/>
              </w:rPr>
            </w:pPr>
          </w:p>
        </w:tc>
        <w:tc>
          <w:tcPr>
            <w:tcW w:w="666" w:type="dxa"/>
            <w:shd w:val="clear" w:color="auto" w:fill="FFFFFF"/>
          </w:tcPr>
          <w:p w:rsidRPr="00DC30C9" w:rsidR="00303F50" w:rsidRDefault="00303F50" w14:paraId="10644EBA" w14:textId="77777777">
            <w:pPr>
              <w:rPr>
                <w:rFonts w:ascii="Arial" w:hAnsi="Arial" w:cs="Arial"/>
                <w:sz w:val="22"/>
              </w:rPr>
            </w:pPr>
          </w:p>
        </w:tc>
        <w:tc>
          <w:tcPr>
            <w:tcW w:w="666" w:type="dxa"/>
            <w:shd w:val="clear" w:color="auto" w:fill="FFFFFF"/>
          </w:tcPr>
          <w:p w:rsidRPr="00DC30C9" w:rsidR="00303F50" w:rsidRDefault="00303F50" w14:paraId="732CE765" w14:textId="77777777">
            <w:pPr>
              <w:rPr>
                <w:rFonts w:ascii="Arial" w:hAnsi="Arial" w:cs="Arial"/>
                <w:sz w:val="22"/>
              </w:rPr>
            </w:pPr>
          </w:p>
        </w:tc>
        <w:tc>
          <w:tcPr>
            <w:tcW w:w="666" w:type="dxa"/>
            <w:shd w:val="clear" w:color="auto" w:fill="FFFFFF"/>
          </w:tcPr>
          <w:p w:rsidRPr="00DC30C9" w:rsidR="00303F50" w:rsidRDefault="00303F50" w14:paraId="1CB605E1" w14:textId="77777777">
            <w:pPr>
              <w:rPr>
                <w:rFonts w:ascii="Arial" w:hAnsi="Arial" w:cs="Arial"/>
                <w:sz w:val="22"/>
              </w:rPr>
            </w:pPr>
          </w:p>
        </w:tc>
        <w:tc>
          <w:tcPr>
            <w:tcW w:w="666" w:type="dxa"/>
            <w:shd w:val="clear" w:color="auto" w:fill="FFFFFF"/>
          </w:tcPr>
          <w:p w:rsidRPr="00DC30C9" w:rsidR="00303F50" w:rsidRDefault="00303F50" w14:paraId="0E0C49B4" w14:textId="77777777">
            <w:pPr>
              <w:rPr>
                <w:rFonts w:ascii="Arial" w:hAnsi="Arial" w:cs="Arial"/>
                <w:sz w:val="22"/>
              </w:rPr>
            </w:pPr>
          </w:p>
        </w:tc>
        <w:tc>
          <w:tcPr>
            <w:tcW w:w="666" w:type="dxa"/>
            <w:shd w:val="clear" w:color="auto" w:fill="FFFFFF"/>
          </w:tcPr>
          <w:p w:rsidRPr="00DC30C9" w:rsidR="00303F50" w:rsidRDefault="00CE54FA" w14:paraId="08744461" w14:textId="064996C2">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6F6FE360" w14:textId="20F0AE63">
            <w:pPr>
              <w:rPr>
                <w:rFonts w:ascii="Arial" w:hAnsi="Arial" w:cs="Arial"/>
                <w:sz w:val="22"/>
              </w:rPr>
            </w:pPr>
            <w:r w:rsidRPr="00DC30C9">
              <w:rPr>
                <w:rFonts w:ascii="Arial" w:hAnsi="Arial" w:cs="Arial"/>
                <w:sz w:val="22"/>
              </w:rPr>
              <w:t>X</w:t>
            </w:r>
          </w:p>
        </w:tc>
        <w:tc>
          <w:tcPr>
            <w:tcW w:w="666" w:type="dxa"/>
            <w:shd w:val="clear" w:color="auto" w:fill="FFFFFF"/>
          </w:tcPr>
          <w:p w:rsidRPr="00DC30C9" w:rsidR="00303F50" w:rsidRDefault="00CE54FA" w14:paraId="3272C52C" w14:textId="53CC8D90">
            <w:pPr>
              <w:rPr>
                <w:rFonts w:ascii="Arial" w:hAnsi="Arial" w:cs="Arial"/>
                <w:sz w:val="22"/>
              </w:rPr>
            </w:pPr>
            <w:r w:rsidRPr="00DC30C9">
              <w:rPr>
                <w:rFonts w:ascii="Arial" w:hAnsi="Arial" w:cs="Arial"/>
                <w:sz w:val="22"/>
              </w:rPr>
              <w:t>X</w:t>
            </w:r>
          </w:p>
        </w:tc>
        <w:tc>
          <w:tcPr>
            <w:tcW w:w="564" w:type="dxa"/>
            <w:shd w:val="clear" w:color="auto" w:fill="FFFFFF"/>
          </w:tcPr>
          <w:p w:rsidRPr="00DC30C9" w:rsidR="00303F50" w:rsidRDefault="00303F50" w14:paraId="78030704" w14:textId="77777777">
            <w:pPr>
              <w:rPr>
                <w:rFonts w:ascii="Arial" w:hAnsi="Arial" w:cs="Arial"/>
                <w:sz w:val="22"/>
              </w:rPr>
            </w:pPr>
          </w:p>
        </w:tc>
        <w:tc>
          <w:tcPr>
            <w:tcW w:w="769" w:type="dxa"/>
            <w:shd w:val="clear" w:color="auto" w:fill="FFFFFF"/>
          </w:tcPr>
          <w:p w:rsidRPr="00DC30C9" w:rsidR="00303F50" w:rsidRDefault="00303F50" w14:paraId="27312315" w14:textId="77777777">
            <w:pPr>
              <w:rPr>
                <w:rFonts w:ascii="Arial" w:hAnsi="Arial" w:cs="Arial"/>
                <w:sz w:val="22"/>
              </w:rPr>
            </w:pPr>
          </w:p>
        </w:tc>
        <w:tc>
          <w:tcPr>
            <w:tcW w:w="666" w:type="dxa"/>
            <w:shd w:val="clear" w:color="auto" w:fill="FFFFFF"/>
          </w:tcPr>
          <w:p w:rsidRPr="00DC30C9" w:rsidR="00303F50" w:rsidRDefault="00303F50" w14:paraId="231BB592" w14:textId="77777777">
            <w:pPr>
              <w:rPr>
                <w:rFonts w:ascii="Arial" w:hAnsi="Arial" w:cs="Arial"/>
                <w:sz w:val="22"/>
              </w:rPr>
            </w:pPr>
          </w:p>
        </w:tc>
        <w:tc>
          <w:tcPr>
            <w:tcW w:w="666" w:type="dxa"/>
            <w:shd w:val="clear" w:color="auto" w:fill="FFFFFF"/>
          </w:tcPr>
          <w:p w:rsidRPr="00DC30C9" w:rsidR="00303F50" w:rsidRDefault="00303F50" w14:paraId="79116CD0" w14:textId="77777777">
            <w:pPr>
              <w:rPr>
                <w:rFonts w:ascii="Arial" w:hAnsi="Arial" w:cs="Arial"/>
                <w:sz w:val="22"/>
              </w:rPr>
            </w:pPr>
          </w:p>
        </w:tc>
        <w:tc>
          <w:tcPr>
            <w:tcW w:w="666" w:type="dxa"/>
            <w:shd w:val="clear" w:color="auto" w:fill="FFFFFF"/>
          </w:tcPr>
          <w:p w:rsidRPr="00DC30C9" w:rsidR="00303F50" w:rsidRDefault="00CE54FA" w14:paraId="2C887268" w14:textId="62B269D8">
            <w:pPr>
              <w:rPr>
                <w:rFonts w:ascii="Arial" w:hAnsi="Arial" w:cs="Arial"/>
                <w:sz w:val="22"/>
              </w:rPr>
            </w:pPr>
            <w:r w:rsidRPr="00DC30C9">
              <w:rPr>
                <w:rFonts w:ascii="Arial" w:hAnsi="Arial" w:cs="Arial"/>
                <w:sz w:val="22"/>
              </w:rPr>
              <w:t>X</w:t>
            </w:r>
          </w:p>
        </w:tc>
      </w:tr>
    </w:tbl>
    <w:p w:rsidRPr="00DC30C9" w:rsidR="00303F50" w:rsidRDefault="00303F50" w14:paraId="6BD7561B" w14:textId="77777777">
      <w:pPr>
        <w:pStyle w:val="Zawartotabeli"/>
        <w:rPr>
          <w:rFonts w:ascii="Arial" w:hAnsi="Arial" w:cs="Arial"/>
          <w:sz w:val="22"/>
          <w:szCs w:val="16"/>
        </w:rPr>
      </w:pPr>
    </w:p>
    <w:p w:rsidRPr="00DC30C9" w:rsidR="00303F50" w:rsidRDefault="00303F50" w14:paraId="3F0F491D" w14:textId="77777777">
      <w:pPr>
        <w:pStyle w:val="Zawartotabeli"/>
        <w:rPr>
          <w:rFonts w:ascii="Arial" w:hAnsi="Arial" w:cs="Arial"/>
          <w:sz w:val="22"/>
          <w:szCs w:val="16"/>
        </w:rPr>
      </w:pPr>
    </w:p>
    <w:p w:rsidRPr="00DC30C9" w:rsidR="00303F50" w:rsidRDefault="00303F50" w14:paraId="4874A863" w14:textId="77777777">
      <w:pPr>
        <w:pStyle w:val="Zawartotabeli"/>
        <w:rPr>
          <w:rFonts w:ascii="Arial" w:hAnsi="Arial" w:cs="Arial"/>
          <w:sz w:val="22"/>
          <w:szCs w:val="16"/>
        </w:rPr>
      </w:pPr>
    </w:p>
    <w:tbl>
      <w:tblPr>
        <w:tblW w:w="0" w:type="auto"/>
        <w:tblInd w:w="-114"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Pr="00DC30C9" w:rsidR="003B2640" w14:paraId="1B6FF398" w14:textId="77777777">
        <w:tc>
          <w:tcPr>
            <w:tcW w:w="1941" w:type="dxa"/>
            <w:shd w:val="clear" w:color="auto" w:fill="DBE5F1"/>
            <w:vAlign w:val="center"/>
          </w:tcPr>
          <w:p w:rsidRPr="00DC30C9" w:rsidR="00303F50" w:rsidRDefault="00303F50" w14:paraId="3E6CC96A" w14:textId="77777777">
            <w:pPr>
              <w:pStyle w:val="Zawartotabeli"/>
              <w:spacing w:before="57" w:after="57"/>
              <w:jc w:val="center"/>
              <w:rPr>
                <w:rFonts w:ascii="Arial" w:hAnsi="Arial" w:cs="Arial"/>
                <w:sz w:val="20"/>
                <w:szCs w:val="20"/>
              </w:rPr>
            </w:pPr>
            <w:r w:rsidRPr="00DC30C9">
              <w:rPr>
                <w:rFonts w:ascii="Arial" w:hAnsi="Arial" w:cs="Arial"/>
                <w:sz w:val="20"/>
                <w:szCs w:val="20"/>
              </w:rPr>
              <w:t>Kryteria oceny</w:t>
            </w:r>
          </w:p>
        </w:tc>
        <w:tc>
          <w:tcPr>
            <w:tcW w:w="7699" w:type="dxa"/>
          </w:tcPr>
          <w:p w:rsidRPr="00DC30C9" w:rsidR="00303F50" w:rsidRDefault="00303F50" w14:paraId="6E77AD1D" w14:textId="77777777">
            <w:pPr>
              <w:pStyle w:val="Zawartotabeli"/>
              <w:spacing w:before="57" w:after="57"/>
              <w:rPr>
                <w:rFonts w:ascii="Arial" w:hAnsi="Arial" w:cs="Arial"/>
                <w:sz w:val="22"/>
                <w:szCs w:val="16"/>
              </w:rPr>
            </w:pPr>
            <w:r w:rsidRPr="00DC30C9">
              <w:rPr>
                <w:rFonts w:ascii="Arial" w:hAnsi="Arial" w:cs="Arial"/>
                <w:sz w:val="22"/>
                <w:szCs w:val="16"/>
              </w:rPr>
              <w:t xml:space="preserve"> </w:t>
            </w:r>
          </w:p>
          <w:p w:rsidRPr="00DC30C9" w:rsidR="00303F50" w:rsidRDefault="00CE54FA" w14:paraId="003927ED" w14:textId="437BB341">
            <w:pPr>
              <w:pStyle w:val="Zawartotabeli"/>
              <w:spacing w:before="57" w:after="57"/>
              <w:rPr>
                <w:rFonts w:ascii="Arial" w:hAnsi="Arial" w:cs="Arial"/>
                <w:sz w:val="20"/>
                <w:szCs w:val="20"/>
              </w:rPr>
            </w:pPr>
            <w:r w:rsidRPr="00DC30C9">
              <w:rPr>
                <w:rFonts w:ascii="Arial" w:hAnsi="Arial" w:cs="Arial"/>
                <w:sz w:val="20"/>
                <w:szCs w:val="20"/>
              </w:rPr>
              <w:t>Ocena na podstawie rzetelnej, systematycznej, samodzielnej pracy w trakcie semestru, końcowo-rocznego przeglądu prac, twórczego podejścia do ćwiczeń, zaangażowania studenta w wykonywane zadanie, frekwencji.</w:t>
            </w:r>
          </w:p>
          <w:p w:rsidRPr="00DC30C9" w:rsidR="00303F50" w:rsidRDefault="00303F50" w14:paraId="2BBD6246" w14:textId="77777777">
            <w:pPr>
              <w:pStyle w:val="Zawartotabeli"/>
              <w:spacing w:before="57" w:after="57"/>
              <w:rPr>
                <w:rFonts w:ascii="Arial" w:hAnsi="Arial" w:cs="Arial"/>
                <w:sz w:val="22"/>
                <w:szCs w:val="16"/>
              </w:rPr>
            </w:pPr>
          </w:p>
        </w:tc>
      </w:tr>
    </w:tbl>
    <w:p w:rsidRPr="00DC30C9" w:rsidR="00303F50" w:rsidRDefault="00303F50" w14:paraId="30E0E01E" w14:textId="77777777">
      <w:pPr>
        <w:rPr>
          <w:rFonts w:ascii="Arial" w:hAnsi="Arial" w:cs="Arial"/>
          <w:sz w:val="22"/>
          <w:szCs w:val="16"/>
        </w:rPr>
      </w:pPr>
    </w:p>
    <w:p w:rsidRPr="00DC30C9" w:rsidR="00303F50" w:rsidRDefault="00303F50" w14:paraId="3E02A6D4" w14:textId="77777777">
      <w:pPr>
        <w:rPr>
          <w:rFonts w:ascii="Arial" w:hAnsi="Arial" w:cs="Arial"/>
          <w:sz w:val="22"/>
          <w:szCs w:val="16"/>
        </w:rPr>
      </w:pPr>
    </w:p>
    <w:tbl>
      <w:tblPr>
        <w:tblW w:w="0" w:type="auto"/>
        <w:tblInd w:w="-114"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Pr="00DC30C9" w:rsidR="003B2640" w14:paraId="56D81ACF" w14:textId="77777777">
        <w:trPr>
          <w:trHeight w:val="1089"/>
        </w:trPr>
        <w:tc>
          <w:tcPr>
            <w:tcW w:w="1941" w:type="dxa"/>
            <w:shd w:val="clear" w:color="auto" w:fill="DBE5F1"/>
            <w:vAlign w:val="center"/>
          </w:tcPr>
          <w:p w:rsidRPr="00DC30C9" w:rsidR="00303F50" w:rsidRDefault="00303F50" w14:paraId="06C6FB3F" w14:textId="77777777">
            <w:pPr>
              <w:autoSpaceDE/>
              <w:spacing w:after="57"/>
              <w:jc w:val="center"/>
              <w:rPr>
                <w:rFonts w:ascii="Arial" w:hAnsi="Arial" w:cs="Arial"/>
                <w:sz w:val="20"/>
                <w:szCs w:val="20"/>
              </w:rPr>
            </w:pPr>
            <w:r w:rsidRPr="00DC30C9">
              <w:rPr>
                <w:rFonts w:ascii="Arial" w:hAnsi="Arial" w:cs="Arial"/>
                <w:sz w:val="20"/>
                <w:szCs w:val="20"/>
              </w:rPr>
              <w:lastRenderedPageBreak/>
              <w:t>Uwagi</w:t>
            </w:r>
          </w:p>
        </w:tc>
        <w:tc>
          <w:tcPr>
            <w:tcW w:w="7699" w:type="dxa"/>
          </w:tcPr>
          <w:p w:rsidRPr="00DC30C9" w:rsidR="00303F50" w:rsidRDefault="00303F50" w14:paraId="1AA14667" w14:textId="77777777">
            <w:pPr>
              <w:pStyle w:val="Zawartotabeli"/>
              <w:spacing w:before="57" w:after="57"/>
              <w:rPr>
                <w:rFonts w:ascii="Arial" w:hAnsi="Arial" w:cs="Arial"/>
                <w:sz w:val="22"/>
                <w:szCs w:val="16"/>
              </w:rPr>
            </w:pPr>
          </w:p>
          <w:p w:rsidRPr="00DC30C9" w:rsidR="00303F50" w:rsidRDefault="00303F50" w14:paraId="38169ED5" w14:textId="77777777">
            <w:pPr>
              <w:pStyle w:val="Zawartotabeli"/>
              <w:spacing w:before="57" w:after="57"/>
              <w:rPr>
                <w:rFonts w:ascii="Arial" w:hAnsi="Arial" w:cs="Arial"/>
                <w:sz w:val="22"/>
                <w:szCs w:val="16"/>
              </w:rPr>
            </w:pPr>
          </w:p>
        </w:tc>
      </w:tr>
    </w:tbl>
    <w:p w:rsidRPr="00DC30C9" w:rsidR="00303F50" w:rsidRDefault="00303F50" w14:paraId="3B895157" w14:textId="77777777">
      <w:pPr>
        <w:rPr>
          <w:rFonts w:ascii="Arial" w:hAnsi="Arial" w:cs="Arial"/>
          <w:sz w:val="22"/>
          <w:szCs w:val="16"/>
        </w:rPr>
      </w:pPr>
    </w:p>
    <w:p w:rsidRPr="00DC30C9" w:rsidR="00303F50" w:rsidRDefault="00303F50" w14:paraId="1E023DCA" w14:textId="77777777">
      <w:pPr>
        <w:rPr>
          <w:rFonts w:ascii="Arial" w:hAnsi="Arial" w:cs="Arial"/>
          <w:sz w:val="22"/>
          <w:szCs w:val="16"/>
        </w:rPr>
      </w:pPr>
    </w:p>
    <w:p w:rsidRPr="00DC30C9" w:rsidR="00303F50" w:rsidRDefault="00303F50" w14:paraId="57093749" w14:textId="77777777">
      <w:pPr>
        <w:rPr>
          <w:rFonts w:ascii="Arial" w:hAnsi="Arial" w:cs="Arial"/>
          <w:sz w:val="20"/>
          <w:szCs w:val="20"/>
        </w:rPr>
      </w:pPr>
      <w:r w:rsidRPr="00DC30C9">
        <w:rPr>
          <w:rFonts w:ascii="Arial" w:hAnsi="Arial" w:cs="Arial"/>
          <w:sz w:val="20"/>
          <w:szCs w:val="20"/>
        </w:rPr>
        <w:t>Treści merytoryczne (wykaz tematów)</w:t>
      </w:r>
    </w:p>
    <w:p w:rsidRPr="00DC30C9" w:rsidR="00303F50" w:rsidRDefault="00303F50" w14:paraId="179AE19C" w14:textId="77777777">
      <w:pPr>
        <w:rPr>
          <w:rFonts w:ascii="Arial" w:hAnsi="Arial" w:cs="Arial"/>
          <w:sz w:val="20"/>
          <w:szCs w:val="20"/>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9622"/>
      </w:tblGrid>
      <w:tr w:rsidRPr="00DC30C9" w:rsidR="003B2640" w14:paraId="13645EE4" w14:textId="77777777">
        <w:trPr>
          <w:trHeight w:val="1136"/>
        </w:trPr>
        <w:tc>
          <w:tcPr>
            <w:tcW w:w="9622" w:type="dxa"/>
          </w:tcPr>
          <w:p w:rsidRPr="00DC30C9" w:rsidR="00303F50" w:rsidRDefault="00CE54FA" w14:paraId="2BCDDB57" w14:textId="11B2C6C9">
            <w:pPr>
              <w:pStyle w:val="Tekstdymka1"/>
              <w:rPr>
                <w:rFonts w:ascii="Arial" w:hAnsi="Arial" w:cs="Arial"/>
                <w:sz w:val="20"/>
                <w:szCs w:val="20"/>
              </w:rPr>
            </w:pPr>
            <w:r w:rsidRPr="00DC30C9">
              <w:rPr>
                <w:rFonts w:ascii="Arial" w:hAnsi="Arial" w:cs="Arial"/>
                <w:sz w:val="20"/>
                <w:szCs w:val="20"/>
              </w:rPr>
              <w:t xml:space="preserve">Projekt indywidualny (realizacje </w:t>
            </w:r>
            <w:r w:rsidRPr="00DC30C9" w:rsidR="0061452A">
              <w:rPr>
                <w:rFonts w:ascii="Arial" w:hAnsi="Arial" w:cs="Arial"/>
                <w:sz w:val="20"/>
                <w:szCs w:val="20"/>
              </w:rPr>
              <w:t xml:space="preserve">autorskiego projektu </w:t>
            </w:r>
            <w:proofErr w:type="spellStart"/>
            <w:r w:rsidRPr="00DC30C9" w:rsidR="0061452A">
              <w:rPr>
                <w:rFonts w:ascii="Arial" w:hAnsi="Arial" w:cs="Arial"/>
                <w:sz w:val="20"/>
                <w:szCs w:val="20"/>
              </w:rPr>
              <w:t>artystyczno</w:t>
            </w:r>
            <w:proofErr w:type="spellEnd"/>
            <w:r w:rsidR="00DC30C9">
              <w:rPr>
                <w:rFonts w:ascii="Arial" w:hAnsi="Arial" w:cs="Arial"/>
                <w:sz w:val="20"/>
                <w:szCs w:val="20"/>
              </w:rPr>
              <w:t xml:space="preserve"> </w:t>
            </w:r>
            <w:r w:rsidRPr="00DC30C9" w:rsidR="0061452A">
              <w:rPr>
                <w:rFonts w:ascii="Arial" w:hAnsi="Arial" w:cs="Arial"/>
                <w:sz w:val="20"/>
                <w:szCs w:val="20"/>
              </w:rPr>
              <w:t>/</w:t>
            </w:r>
            <w:r w:rsidR="00DC30C9">
              <w:rPr>
                <w:rFonts w:ascii="Arial" w:hAnsi="Arial" w:cs="Arial"/>
                <w:sz w:val="20"/>
                <w:szCs w:val="20"/>
              </w:rPr>
              <w:t xml:space="preserve"> </w:t>
            </w:r>
            <w:r w:rsidRPr="00DC30C9" w:rsidR="0061452A">
              <w:rPr>
                <w:rFonts w:ascii="Arial" w:hAnsi="Arial" w:cs="Arial"/>
                <w:sz w:val="20"/>
                <w:szCs w:val="20"/>
              </w:rPr>
              <w:t>badawczego)</w:t>
            </w:r>
          </w:p>
        </w:tc>
      </w:tr>
    </w:tbl>
    <w:p w:rsidRPr="00DC30C9" w:rsidR="00303F50" w:rsidRDefault="00303F50" w14:paraId="0C9912D8" w14:textId="77777777">
      <w:pPr>
        <w:rPr>
          <w:rFonts w:ascii="Arial" w:hAnsi="Arial" w:cs="Arial"/>
          <w:sz w:val="22"/>
          <w:szCs w:val="16"/>
        </w:rPr>
      </w:pPr>
    </w:p>
    <w:p w:rsidRPr="00DC30C9" w:rsidR="00303F50" w:rsidRDefault="00303F50" w14:paraId="67749CEB" w14:textId="77777777">
      <w:pPr>
        <w:rPr>
          <w:rFonts w:ascii="Arial" w:hAnsi="Arial" w:cs="Arial"/>
          <w:sz w:val="22"/>
          <w:szCs w:val="16"/>
        </w:rPr>
      </w:pPr>
    </w:p>
    <w:p w:rsidRPr="00DC30C9" w:rsidR="00D32FBE" w:rsidRDefault="00D32FBE" w14:paraId="7FB4C2E7" w14:textId="77777777">
      <w:pPr>
        <w:rPr>
          <w:rFonts w:ascii="Arial" w:hAnsi="Arial" w:cs="Arial"/>
          <w:sz w:val="22"/>
          <w:szCs w:val="22"/>
        </w:rPr>
      </w:pPr>
    </w:p>
    <w:p w:rsidRPr="00DC30C9" w:rsidR="00D32FBE" w:rsidRDefault="00D32FBE" w14:paraId="54A60876" w14:textId="77777777">
      <w:pPr>
        <w:rPr>
          <w:rFonts w:ascii="Arial" w:hAnsi="Arial" w:cs="Arial"/>
          <w:sz w:val="22"/>
          <w:szCs w:val="22"/>
        </w:rPr>
      </w:pPr>
    </w:p>
    <w:p w:rsidRPr="00DC30C9" w:rsidR="00D32FBE" w:rsidRDefault="00D32FBE" w14:paraId="009F6A1E" w14:textId="77777777">
      <w:pPr>
        <w:rPr>
          <w:rFonts w:ascii="Arial" w:hAnsi="Arial" w:cs="Arial"/>
          <w:sz w:val="22"/>
          <w:szCs w:val="22"/>
        </w:rPr>
      </w:pPr>
    </w:p>
    <w:p w:rsidRPr="00DC30C9" w:rsidR="00D32FBE" w:rsidRDefault="00D32FBE" w14:paraId="7EB6ACCE" w14:textId="77777777">
      <w:pPr>
        <w:rPr>
          <w:rFonts w:ascii="Arial" w:hAnsi="Arial" w:cs="Arial"/>
          <w:sz w:val="22"/>
          <w:szCs w:val="22"/>
        </w:rPr>
      </w:pPr>
    </w:p>
    <w:p w:rsidRPr="00DC30C9" w:rsidR="00303F50" w:rsidRDefault="00303F50" w14:paraId="4110459C" w14:textId="77777777">
      <w:pPr>
        <w:rPr>
          <w:rFonts w:ascii="Arial" w:hAnsi="Arial" w:cs="Arial"/>
          <w:sz w:val="22"/>
          <w:szCs w:val="22"/>
        </w:rPr>
      </w:pPr>
      <w:r w:rsidRPr="00DC30C9">
        <w:rPr>
          <w:rFonts w:ascii="Arial" w:hAnsi="Arial" w:cs="Arial"/>
          <w:sz w:val="22"/>
          <w:szCs w:val="22"/>
        </w:rPr>
        <w:t>Wykaz literatury podstawowej</w:t>
      </w:r>
    </w:p>
    <w:p w:rsidRPr="00DC30C9" w:rsidR="00303F50" w:rsidRDefault="00303F50" w14:paraId="284B50E8" w14:textId="77777777">
      <w:pPr>
        <w:rPr>
          <w:rFonts w:ascii="Arial" w:hAnsi="Arial" w:cs="Arial"/>
          <w:sz w:val="20"/>
          <w:szCs w:val="20"/>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9622"/>
      </w:tblGrid>
      <w:tr w:rsidRPr="00DC30C9" w:rsidR="003B2640" w:rsidTr="00DC30C9" w14:paraId="793D55DB" w14:textId="77777777">
        <w:trPr>
          <w:trHeight w:val="671"/>
        </w:trPr>
        <w:tc>
          <w:tcPr>
            <w:tcW w:w="9622" w:type="dxa"/>
          </w:tcPr>
          <w:p w:rsidRPr="00DC30C9" w:rsidR="00DC30C9" w:rsidRDefault="0061452A" w14:paraId="6C6BA8F3" w14:textId="1F4BF8B1">
            <w:pPr>
              <w:rPr>
                <w:rFonts w:ascii="Arial" w:hAnsi="Arial" w:cs="Arial"/>
                <w:sz w:val="20"/>
                <w:szCs w:val="20"/>
              </w:rPr>
            </w:pPr>
            <w:r w:rsidRPr="00DC30C9">
              <w:rPr>
                <w:rFonts w:ascii="Arial" w:hAnsi="Arial" w:cs="Arial"/>
                <w:sz w:val="20"/>
                <w:szCs w:val="20"/>
              </w:rPr>
              <w:t xml:space="preserve">„Czym jest projektowanie wystaw?” Jan Lorenc, Lee </w:t>
            </w:r>
            <w:proofErr w:type="spellStart"/>
            <w:r w:rsidRPr="00DC30C9">
              <w:rPr>
                <w:rFonts w:ascii="Arial" w:hAnsi="Arial" w:cs="Arial"/>
                <w:sz w:val="20"/>
                <w:szCs w:val="20"/>
              </w:rPr>
              <w:t>Skolnick</w:t>
            </w:r>
            <w:proofErr w:type="spellEnd"/>
            <w:r w:rsidRPr="00DC30C9">
              <w:rPr>
                <w:rFonts w:ascii="Arial" w:hAnsi="Arial" w:cs="Arial"/>
                <w:sz w:val="20"/>
                <w:szCs w:val="20"/>
              </w:rPr>
              <w:t>, Craig Berger</w:t>
            </w:r>
          </w:p>
        </w:tc>
      </w:tr>
    </w:tbl>
    <w:p w:rsidRPr="00DC30C9" w:rsidR="00303F50" w:rsidRDefault="00303F50" w14:paraId="41139BD5" w14:textId="77777777">
      <w:pPr>
        <w:rPr>
          <w:rFonts w:ascii="Arial" w:hAnsi="Arial" w:cs="Arial"/>
          <w:sz w:val="20"/>
          <w:szCs w:val="20"/>
        </w:rPr>
      </w:pPr>
    </w:p>
    <w:p w:rsidRPr="00DC30C9" w:rsidR="00303F50" w:rsidRDefault="00303F50" w14:paraId="284E1C29" w14:textId="77777777">
      <w:pPr>
        <w:rPr>
          <w:rFonts w:ascii="Arial" w:hAnsi="Arial" w:cs="Arial"/>
          <w:sz w:val="20"/>
          <w:szCs w:val="20"/>
        </w:rPr>
      </w:pPr>
      <w:r w:rsidRPr="00DC30C9">
        <w:rPr>
          <w:rFonts w:ascii="Arial" w:hAnsi="Arial" w:cs="Arial"/>
          <w:sz w:val="20"/>
          <w:szCs w:val="20"/>
        </w:rPr>
        <w:t>Wykaz literatury uzupełniającej</w:t>
      </w:r>
    </w:p>
    <w:p w:rsidRPr="00DC30C9" w:rsidR="00303F50" w:rsidRDefault="00303F50" w14:paraId="579B2C4E" w14:textId="77777777">
      <w:pPr>
        <w:rPr>
          <w:rFonts w:ascii="Arial" w:hAnsi="Arial" w:cs="Arial"/>
          <w:sz w:val="20"/>
          <w:szCs w:val="20"/>
        </w:rPr>
      </w:pPr>
    </w:p>
    <w:tbl>
      <w:tblPr>
        <w:tblW w:w="0" w:type="auto"/>
        <w:tblInd w:w="-72"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left w:w="70" w:type="dxa"/>
          <w:right w:w="70" w:type="dxa"/>
        </w:tblCellMar>
        <w:tblLook w:val="0000" w:firstRow="0" w:lastRow="0" w:firstColumn="0" w:lastColumn="0" w:noHBand="0" w:noVBand="0"/>
      </w:tblPr>
      <w:tblGrid>
        <w:gridCol w:w="9622"/>
      </w:tblGrid>
      <w:tr w:rsidRPr="00DC30C9" w:rsidR="003B2640" w14:paraId="47409630" w14:textId="77777777">
        <w:trPr>
          <w:trHeight w:val="1112"/>
        </w:trPr>
        <w:tc>
          <w:tcPr>
            <w:tcW w:w="9622" w:type="dxa"/>
          </w:tcPr>
          <w:p w:rsidRPr="00DC30C9" w:rsidR="00DC30C9" w:rsidP="00DC30C9" w:rsidRDefault="0061452A" w14:paraId="4F624BF0" w14:textId="77777777">
            <w:pPr>
              <w:pStyle w:val="Akapitzlist"/>
              <w:numPr>
                <w:ilvl w:val="0"/>
                <w:numId w:val="6"/>
              </w:numPr>
              <w:rPr>
                <w:rFonts w:ascii="Arial" w:hAnsi="Arial" w:cs="Arial"/>
                <w:sz w:val="20"/>
                <w:szCs w:val="20"/>
                <w:lang w:val="en-US"/>
              </w:rPr>
            </w:pPr>
            <w:r w:rsidRPr="00DC30C9">
              <w:rPr>
                <w:rFonts w:ascii="Arial" w:hAnsi="Arial" w:cs="Arial"/>
                <w:sz w:val="20"/>
                <w:szCs w:val="20"/>
                <w:lang w:val="en-US"/>
              </w:rPr>
              <w:t xml:space="preserve">“The Power of Display: A History of Exhibition Installations” Anne </w:t>
            </w:r>
            <w:proofErr w:type="spellStart"/>
            <w:r w:rsidRPr="00DC30C9">
              <w:rPr>
                <w:rFonts w:ascii="Arial" w:hAnsi="Arial" w:cs="Arial"/>
                <w:sz w:val="20"/>
                <w:szCs w:val="20"/>
                <w:lang w:val="en-US"/>
              </w:rPr>
              <w:t>Staniszewski</w:t>
            </w:r>
            <w:proofErr w:type="spellEnd"/>
            <w:r w:rsidRPr="00DC30C9">
              <w:rPr>
                <w:rFonts w:ascii="Arial" w:hAnsi="Arial" w:cs="Arial"/>
                <w:sz w:val="20"/>
                <w:szCs w:val="20"/>
                <w:lang w:val="en-US"/>
              </w:rPr>
              <w:br/>
            </w:r>
            <w:r w:rsidRPr="00DC30C9">
              <w:rPr>
                <w:rFonts w:ascii="Arial" w:hAnsi="Arial" w:cs="Arial"/>
                <w:sz w:val="20"/>
                <w:szCs w:val="20"/>
                <w:lang w:val="en-US"/>
              </w:rPr>
              <w:t xml:space="preserve">“Exhibition Art” Wang </w:t>
            </w:r>
            <w:proofErr w:type="spellStart"/>
            <w:r w:rsidRPr="00DC30C9">
              <w:rPr>
                <w:rFonts w:ascii="Arial" w:hAnsi="Arial" w:cs="Arial"/>
                <w:sz w:val="20"/>
                <w:szCs w:val="20"/>
                <w:lang w:val="en-US"/>
              </w:rPr>
              <w:t>Shaoqiang</w:t>
            </w:r>
            <w:proofErr w:type="spellEnd"/>
          </w:p>
          <w:p w:rsidRPr="00DC30C9" w:rsidR="00DC30C9" w:rsidP="00DC30C9" w:rsidRDefault="00DC30C9" w14:paraId="15794B99" w14:textId="77777777">
            <w:pPr>
              <w:pStyle w:val="Akapitzlist"/>
              <w:numPr>
                <w:ilvl w:val="0"/>
                <w:numId w:val="6"/>
              </w:numPr>
              <w:rPr>
                <w:rFonts w:ascii="Arial" w:hAnsi="Arial" w:cs="Arial"/>
                <w:sz w:val="20"/>
                <w:szCs w:val="20"/>
              </w:rPr>
            </w:pPr>
            <w:proofErr w:type="spellStart"/>
            <w:r w:rsidRPr="00DC30C9">
              <w:rPr>
                <w:rFonts w:ascii="Arial" w:hAnsi="Arial" w:cs="Arial"/>
                <w:sz w:val="20"/>
                <w:szCs w:val="20"/>
              </w:rPr>
              <w:t>Pallasmaa</w:t>
            </w:r>
            <w:proofErr w:type="spellEnd"/>
            <w:r w:rsidRPr="00DC30C9">
              <w:rPr>
                <w:rFonts w:ascii="Arial" w:hAnsi="Arial" w:cs="Arial"/>
                <w:sz w:val="20"/>
                <w:szCs w:val="20"/>
              </w:rPr>
              <w:t xml:space="preserve"> Juhani, Oczy skóry. Architektura i zmysły, Instytut Architektury, Kraków 2012.</w:t>
            </w:r>
          </w:p>
          <w:p w:rsidRPr="00DC30C9" w:rsidR="00DC30C9" w:rsidP="00DC30C9" w:rsidRDefault="00DC30C9" w14:paraId="2BFB2106" w14:textId="4E32FF4F">
            <w:pPr>
              <w:pStyle w:val="Akapitzlist"/>
              <w:numPr>
                <w:ilvl w:val="0"/>
                <w:numId w:val="6"/>
              </w:numPr>
              <w:rPr>
                <w:rFonts w:ascii="Arial" w:hAnsi="Arial" w:cs="Arial"/>
                <w:sz w:val="20"/>
                <w:szCs w:val="20"/>
                <w:lang w:val="en-US"/>
              </w:rPr>
            </w:pPr>
            <w:r w:rsidRPr="00DC30C9">
              <w:rPr>
                <w:rFonts w:ascii="Arial" w:hAnsi="Arial" w:cs="Arial"/>
                <w:sz w:val="20"/>
                <w:szCs w:val="20"/>
              </w:rPr>
              <w:t>Autoportret. Pismo o dobrej przestrzeni (kolejne numery poświęcone poszczególnym aspektom przestrzeni), wyd. Małopolski Instytut kultury, Kraków od 2002 do chwili obecnej</w:t>
            </w:r>
          </w:p>
          <w:p w:rsidRPr="00DC30C9" w:rsidR="00DC30C9" w:rsidP="00DC30C9" w:rsidRDefault="00DC30C9" w14:paraId="11A2C20D" w14:textId="77777777">
            <w:pPr>
              <w:rPr>
                <w:rFonts w:ascii="Verdana" w:hAnsi="Verdana" w:cs="Arial"/>
                <w:color w:val="800000"/>
                <w:sz w:val="18"/>
                <w:szCs w:val="18"/>
              </w:rPr>
            </w:pPr>
          </w:p>
          <w:p w:rsidRPr="00DC30C9" w:rsidR="00DC30C9" w:rsidRDefault="00DC30C9" w14:paraId="3130452A" w14:textId="77777777">
            <w:pPr>
              <w:rPr>
                <w:rFonts w:ascii="Arial" w:hAnsi="Arial" w:cs="Arial"/>
                <w:sz w:val="20"/>
                <w:szCs w:val="20"/>
              </w:rPr>
            </w:pPr>
          </w:p>
          <w:p w:rsidRPr="00DC30C9" w:rsidR="00DC30C9" w:rsidRDefault="00DC30C9" w14:paraId="76FF9D40" w14:textId="73621B3B">
            <w:pPr>
              <w:rPr>
                <w:rFonts w:ascii="Arial" w:hAnsi="Arial" w:cs="Arial"/>
                <w:sz w:val="20"/>
                <w:szCs w:val="20"/>
              </w:rPr>
            </w:pPr>
          </w:p>
        </w:tc>
      </w:tr>
    </w:tbl>
    <w:p w:rsidRPr="00DC30C9" w:rsidR="00303F50" w:rsidRDefault="00303F50" w14:paraId="13CE85AF" w14:textId="77777777">
      <w:pPr>
        <w:rPr>
          <w:rFonts w:ascii="Arial" w:hAnsi="Arial" w:cs="Arial"/>
          <w:sz w:val="22"/>
          <w:szCs w:val="16"/>
        </w:rPr>
      </w:pPr>
    </w:p>
    <w:p w:rsidRPr="00DC30C9" w:rsidR="00303F50" w:rsidRDefault="00303F50" w14:paraId="74EB40AB" w14:textId="77777777">
      <w:pPr>
        <w:rPr>
          <w:rFonts w:ascii="Arial" w:hAnsi="Arial" w:cs="Arial"/>
          <w:sz w:val="22"/>
          <w:szCs w:val="16"/>
        </w:rPr>
      </w:pPr>
    </w:p>
    <w:p w:rsidRPr="00DC30C9" w:rsidR="00303F50" w:rsidRDefault="00303F50" w14:paraId="001CE5DF" w14:textId="77777777">
      <w:pPr>
        <w:pStyle w:val="Tekstdymka1"/>
        <w:rPr>
          <w:rFonts w:ascii="Arial" w:hAnsi="Arial" w:cs="Arial"/>
          <w:sz w:val="22"/>
        </w:rPr>
      </w:pPr>
    </w:p>
    <w:p w:rsidRPr="00DC30C9" w:rsidR="00303F50" w:rsidRDefault="00303F50" w14:paraId="6FAB5854" w14:textId="77777777">
      <w:pPr>
        <w:pStyle w:val="Tekstdymka1"/>
        <w:rPr>
          <w:rFonts w:ascii="Arial" w:hAnsi="Arial" w:cs="Arial"/>
          <w:sz w:val="22"/>
        </w:rPr>
      </w:pPr>
      <w:r w:rsidRPr="00DC30C9">
        <w:rPr>
          <w:rFonts w:ascii="Arial" w:hAnsi="Arial" w:cs="Arial"/>
          <w:sz w:val="22"/>
        </w:rPr>
        <w:t>Bilans godzinowy zgodny z CNPS (Całkowity Nakład Pracy Studenta)</w:t>
      </w:r>
    </w:p>
    <w:p w:rsidRPr="00DC30C9" w:rsidR="00303F50" w:rsidRDefault="00303F50" w14:paraId="1B6870D3" w14:textId="77777777">
      <w:pPr>
        <w:rPr>
          <w:rFonts w:ascii="Arial" w:hAnsi="Arial" w:cs="Arial"/>
          <w:sz w:val="22"/>
          <w:szCs w:val="16"/>
        </w:rPr>
      </w:pPr>
    </w:p>
    <w:tbl>
      <w:tblPr>
        <w:tblW w:w="0" w:type="auto"/>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ook w:val="04A0" w:firstRow="1" w:lastRow="0" w:firstColumn="1" w:lastColumn="0" w:noHBand="0" w:noVBand="1"/>
      </w:tblPr>
      <w:tblGrid>
        <w:gridCol w:w="2766"/>
        <w:gridCol w:w="5750"/>
        <w:gridCol w:w="1066"/>
      </w:tblGrid>
      <w:tr w:rsidRPr="00DC30C9" w:rsidR="003B2640" w14:paraId="29A9559F" w14:textId="77777777">
        <w:trPr>
          <w:cantSplit/>
          <w:trHeight w:val="334"/>
        </w:trPr>
        <w:tc>
          <w:tcPr>
            <w:tcW w:w="2766" w:type="dxa"/>
            <w:vMerge w:val="restart"/>
            <w:shd w:val="clear" w:color="auto" w:fill="DBE5F1"/>
            <w:vAlign w:val="center"/>
          </w:tcPr>
          <w:p w:rsidRPr="00DC30C9" w:rsidR="00303F50" w:rsidRDefault="00027707" w14:paraId="10BD1C82" w14:textId="77777777">
            <w:pPr>
              <w:widowControl/>
              <w:autoSpaceDE/>
              <w:spacing w:line="276" w:lineRule="auto"/>
              <w:jc w:val="center"/>
              <w:rPr>
                <w:rFonts w:ascii="Arial" w:hAnsi="Arial" w:eastAsia="Calibri" w:cs="Arial"/>
                <w:sz w:val="20"/>
                <w:szCs w:val="20"/>
                <w:lang w:eastAsia="en-US"/>
              </w:rPr>
            </w:pPr>
            <w:r w:rsidRPr="00DC30C9">
              <w:rPr>
                <w:rFonts w:ascii="Arial" w:hAnsi="Arial" w:eastAsia="Calibri" w:cs="Arial"/>
                <w:sz w:val="20"/>
                <w:szCs w:val="20"/>
                <w:lang w:eastAsia="en-US"/>
              </w:rPr>
              <w:t>liczba</w:t>
            </w:r>
            <w:r w:rsidRPr="00DC30C9" w:rsidR="00303F50">
              <w:rPr>
                <w:rFonts w:ascii="Arial" w:hAnsi="Arial" w:eastAsia="Calibri" w:cs="Arial"/>
                <w:sz w:val="20"/>
                <w:szCs w:val="20"/>
                <w:lang w:eastAsia="en-US"/>
              </w:rPr>
              <w:t xml:space="preserve"> godzin w kontakcie z prowadzącymi</w:t>
            </w:r>
          </w:p>
        </w:tc>
        <w:tc>
          <w:tcPr>
            <w:tcW w:w="5750" w:type="dxa"/>
            <w:vAlign w:val="center"/>
          </w:tcPr>
          <w:p w:rsidRPr="00DC30C9" w:rsidR="00303F50" w:rsidRDefault="00303F50" w14:paraId="41FB5023"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Wykład</w:t>
            </w:r>
          </w:p>
        </w:tc>
        <w:tc>
          <w:tcPr>
            <w:tcW w:w="1066" w:type="dxa"/>
            <w:vAlign w:val="center"/>
          </w:tcPr>
          <w:p w:rsidRPr="00DC30C9" w:rsidR="00303F50" w:rsidRDefault="00303F50" w14:paraId="613E2F4C" w14:textId="77777777">
            <w:pPr>
              <w:widowControl/>
              <w:autoSpaceDE/>
              <w:spacing w:line="276" w:lineRule="auto"/>
              <w:ind w:left="360"/>
              <w:jc w:val="both"/>
              <w:rPr>
                <w:rFonts w:ascii="Arial" w:hAnsi="Arial" w:eastAsia="Calibri" w:cs="Arial"/>
                <w:sz w:val="20"/>
                <w:szCs w:val="20"/>
                <w:lang w:eastAsia="en-US"/>
              </w:rPr>
            </w:pPr>
          </w:p>
        </w:tc>
      </w:tr>
      <w:tr w:rsidRPr="00DC30C9" w:rsidR="003B2640" w14:paraId="1C274E0C" w14:textId="77777777">
        <w:trPr>
          <w:cantSplit/>
          <w:trHeight w:val="332"/>
        </w:trPr>
        <w:tc>
          <w:tcPr>
            <w:tcW w:w="2766" w:type="dxa"/>
            <w:vMerge/>
            <w:shd w:val="clear" w:color="auto" w:fill="DBE5F1"/>
            <w:vAlign w:val="center"/>
          </w:tcPr>
          <w:p w:rsidRPr="00DC30C9" w:rsidR="00303F50" w:rsidRDefault="00303F50" w14:paraId="60467486" w14:textId="77777777">
            <w:pPr>
              <w:widowControl/>
              <w:autoSpaceDE/>
              <w:spacing w:line="276" w:lineRule="auto"/>
              <w:ind w:left="360"/>
              <w:jc w:val="center"/>
              <w:rPr>
                <w:rFonts w:ascii="Arial" w:hAnsi="Arial" w:eastAsia="Calibri" w:cs="Arial"/>
                <w:sz w:val="20"/>
                <w:szCs w:val="20"/>
                <w:lang w:eastAsia="en-US"/>
              </w:rPr>
            </w:pPr>
          </w:p>
        </w:tc>
        <w:tc>
          <w:tcPr>
            <w:tcW w:w="5750" w:type="dxa"/>
            <w:vAlign w:val="center"/>
          </w:tcPr>
          <w:p w:rsidRPr="00DC30C9" w:rsidR="00303F50" w:rsidRDefault="00303F50" w14:paraId="09F128A0"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Konwersatorium (ćwiczenia, laboratorium itd.)</w:t>
            </w:r>
          </w:p>
        </w:tc>
        <w:tc>
          <w:tcPr>
            <w:tcW w:w="1066" w:type="dxa"/>
            <w:vAlign w:val="center"/>
          </w:tcPr>
          <w:p w:rsidRPr="00DC30C9" w:rsidR="00303F50" w:rsidRDefault="0061452A" w14:paraId="03B043D7" w14:textId="5DFF61C0">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50</w:t>
            </w:r>
          </w:p>
        </w:tc>
      </w:tr>
      <w:tr w:rsidRPr="00DC30C9" w:rsidR="003B2640" w14:paraId="736C54DF" w14:textId="77777777">
        <w:trPr>
          <w:cantSplit/>
          <w:trHeight w:val="670"/>
        </w:trPr>
        <w:tc>
          <w:tcPr>
            <w:tcW w:w="2766" w:type="dxa"/>
            <w:vMerge/>
            <w:tcBorders>
              <w:bottom w:val="single" w:color="95B3D7" w:sz="4" w:space="0"/>
            </w:tcBorders>
            <w:shd w:val="clear" w:color="auto" w:fill="DBE5F1"/>
            <w:vAlign w:val="center"/>
          </w:tcPr>
          <w:p w:rsidRPr="00DC30C9" w:rsidR="00303F50" w:rsidRDefault="00303F50" w14:paraId="2AE9EC04" w14:textId="77777777">
            <w:pPr>
              <w:widowControl/>
              <w:autoSpaceDE/>
              <w:spacing w:line="276" w:lineRule="auto"/>
              <w:ind w:left="360"/>
              <w:jc w:val="center"/>
              <w:rPr>
                <w:rFonts w:ascii="Arial" w:hAnsi="Arial" w:eastAsia="Calibri" w:cs="Arial"/>
                <w:sz w:val="20"/>
                <w:szCs w:val="20"/>
                <w:lang w:eastAsia="en-US"/>
              </w:rPr>
            </w:pPr>
          </w:p>
        </w:tc>
        <w:tc>
          <w:tcPr>
            <w:tcW w:w="5750" w:type="dxa"/>
            <w:tcBorders>
              <w:bottom w:val="single" w:color="95B3D7" w:sz="4" w:space="0"/>
            </w:tcBorders>
            <w:vAlign w:val="center"/>
          </w:tcPr>
          <w:p w:rsidRPr="00DC30C9" w:rsidR="00303F50" w:rsidRDefault="00303F50" w14:paraId="6B101E22" w14:textId="77777777">
            <w:pPr>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Pozostałe godziny kontaktu studenta z prowadzącym</w:t>
            </w:r>
          </w:p>
        </w:tc>
        <w:tc>
          <w:tcPr>
            <w:tcW w:w="1066" w:type="dxa"/>
            <w:tcBorders>
              <w:bottom w:val="single" w:color="95B3D7" w:sz="4" w:space="0"/>
            </w:tcBorders>
            <w:vAlign w:val="center"/>
          </w:tcPr>
          <w:p w:rsidRPr="00DC30C9" w:rsidR="00303F50" w:rsidRDefault="0061452A" w14:paraId="6460DF88" w14:textId="6235B409">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10</w:t>
            </w:r>
          </w:p>
        </w:tc>
      </w:tr>
      <w:tr w:rsidRPr="00DC30C9" w:rsidR="003B2640" w14:paraId="09DC8A92" w14:textId="77777777">
        <w:trPr>
          <w:cantSplit/>
          <w:trHeight w:val="348"/>
        </w:trPr>
        <w:tc>
          <w:tcPr>
            <w:tcW w:w="2766" w:type="dxa"/>
            <w:vMerge w:val="restart"/>
            <w:shd w:val="clear" w:color="auto" w:fill="DBE5F1"/>
            <w:vAlign w:val="center"/>
          </w:tcPr>
          <w:p w:rsidRPr="00DC30C9" w:rsidR="00303F50" w:rsidRDefault="00027707" w14:paraId="1E00E181" w14:textId="77777777">
            <w:pPr>
              <w:widowControl/>
              <w:autoSpaceDE/>
              <w:spacing w:line="276" w:lineRule="auto"/>
              <w:jc w:val="center"/>
              <w:rPr>
                <w:rFonts w:ascii="Arial" w:hAnsi="Arial" w:eastAsia="Calibri" w:cs="Arial"/>
                <w:sz w:val="20"/>
                <w:szCs w:val="20"/>
                <w:lang w:eastAsia="en-US"/>
              </w:rPr>
            </w:pPr>
            <w:r w:rsidRPr="00DC30C9">
              <w:rPr>
                <w:rFonts w:ascii="Arial" w:hAnsi="Arial" w:eastAsia="Calibri" w:cs="Arial"/>
                <w:sz w:val="20"/>
                <w:szCs w:val="20"/>
                <w:lang w:eastAsia="en-US"/>
              </w:rPr>
              <w:t>liczba</w:t>
            </w:r>
            <w:r w:rsidRPr="00DC30C9" w:rsidR="00303F50">
              <w:rPr>
                <w:rFonts w:ascii="Arial" w:hAnsi="Arial" w:eastAsia="Calibri" w:cs="Arial"/>
                <w:sz w:val="20"/>
                <w:szCs w:val="20"/>
                <w:lang w:eastAsia="en-US"/>
              </w:rPr>
              <w:t xml:space="preserve"> godzin pracy studenta bez kontaktu z prowadzącymi</w:t>
            </w:r>
          </w:p>
        </w:tc>
        <w:tc>
          <w:tcPr>
            <w:tcW w:w="5750" w:type="dxa"/>
            <w:vAlign w:val="center"/>
          </w:tcPr>
          <w:p w:rsidRPr="00DC30C9" w:rsidR="00303F50" w:rsidRDefault="00303F50" w14:paraId="22D7DA52"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Lektura w ramach przygotowania do zajęć</w:t>
            </w:r>
          </w:p>
        </w:tc>
        <w:tc>
          <w:tcPr>
            <w:tcW w:w="1066" w:type="dxa"/>
            <w:vAlign w:val="center"/>
          </w:tcPr>
          <w:p w:rsidRPr="00DC30C9" w:rsidR="00303F50" w:rsidRDefault="0061452A" w14:paraId="4DDF4811" w14:textId="7162329A">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10</w:t>
            </w:r>
          </w:p>
        </w:tc>
      </w:tr>
      <w:tr w:rsidRPr="00DC30C9" w:rsidR="003B2640" w14:paraId="5C2408DC" w14:textId="77777777">
        <w:trPr>
          <w:cantSplit/>
          <w:trHeight w:val="710"/>
        </w:trPr>
        <w:tc>
          <w:tcPr>
            <w:tcW w:w="2766" w:type="dxa"/>
            <w:vMerge/>
            <w:shd w:val="clear" w:color="auto" w:fill="DBE5F1"/>
            <w:vAlign w:val="center"/>
          </w:tcPr>
          <w:p w:rsidRPr="00DC30C9" w:rsidR="00303F50" w:rsidRDefault="00303F50" w14:paraId="6CBCC712" w14:textId="77777777">
            <w:pPr>
              <w:widowControl/>
              <w:autoSpaceDE/>
              <w:spacing w:line="276" w:lineRule="auto"/>
              <w:ind w:left="360"/>
              <w:jc w:val="both"/>
              <w:rPr>
                <w:rFonts w:ascii="Arial" w:hAnsi="Arial" w:eastAsia="Calibri" w:cs="Arial"/>
                <w:sz w:val="20"/>
                <w:szCs w:val="20"/>
                <w:lang w:eastAsia="en-US"/>
              </w:rPr>
            </w:pPr>
          </w:p>
        </w:tc>
        <w:tc>
          <w:tcPr>
            <w:tcW w:w="5750" w:type="dxa"/>
            <w:vAlign w:val="center"/>
          </w:tcPr>
          <w:p w:rsidRPr="00DC30C9" w:rsidR="00303F50" w:rsidRDefault="00303F50" w14:paraId="212DFB0C"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Przygotowanie krótkiej pracy pisemnej lub referatu po zapoznaniu się z niezbędną literaturą przedmiotu</w:t>
            </w:r>
          </w:p>
        </w:tc>
        <w:tc>
          <w:tcPr>
            <w:tcW w:w="1066" w:type="dxa"/>
            <w:vAlign w:val="center"/>
          </w:tcPr>
          <w:p w:rsidRPr="00DC30C9" w:rsidR="00303F50" w:rsidRDefault="00303F50" w14:paraId="7C04B86C" w14:textId="77777777">
            <w:pPr>
              <w:widowControl/>
              <w:autoSpaceDE/>
              <w:spacing w:line="276" w:lineRule="auto"/>
              <w:ind w:left="360"/>
              <w:jc w:val="both"/>
              <w:rPr>
                <w:rFonts w:ascii="Arial" w:hAnsi="Arial" w:eastAsia="Calibri" w:cs="Arial"/>
                <w:sz w:val="20"/>
                <w:szCs w:val="20"/>
                <w:lang w:eastAsia="en-US"/>
              </w:rPr>
            </w:pPr>
          </w:p>
        </w:tc>
      </w:tr>
      <w:tr w:rsidRPr="00DC30C9" w:rsidR="003B2640" w14:paraId="034ACD4C" w14:textId="77777777">
        <w:trPr>
          <w:cantSplit/>
          <w:trHeight w:val="731"/>
        </w:trPr>
        <w:tc>
          <w:tcPr>
            <w:tcW w:w="2766" w:type="dxa"/>
            <w:vMerge/>
            <w:shd w:val="clear" w:color="auto" w:fill="DBE5F1"/>
            <w:vAlign w:val="center"/>
          </w:tcPr>
          <w:p w:rsidRPr="00DC30C9" w:rsidR="00303F50" w:rsidRDefault="00303F50" w14:paraId="6D74C30D" w14:textId="77777777">
            <w:pPr>
              <w:widowControl/>
              <w:autoSpaceDE/>
              <w:spacing w:line="276" w:lineRule="auto"/>
              <w:ind w:left="360"/>
              <w:jc w:val="both"/>
              <w:rPr>
                <w:rFonts w:ascii="Arial" w:hAnsi="Arial" w:eastAsia="Calibri" w:cs="Arial"/>
                <w:sz w:val="20"/>
                <w:szCs w:val="20"/>
                <w:lang w:eastAsia="en-US"/>
              </w:rPr>
            </w:pPr>
          </w:p>
        </w:tc>
        <w:tc>
          <w:tcPr>
            <w:tcW w:w="5750" w:type="dxa"/>
            <w:vAlign w:val="center"/>
          </w:tcPr>
          <w:p w:rsidRPr="00DC30C9" w:rsidR="00303F50" w:rsidRDefault="00303F50" w14:paraId="336BAF7A"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Przygotowanie projektu lub prezentacji na podany temat (praca w grupie)</w:t>
            </w:r>
          </w:p>
        </w:tc>
        <w:tc>
          <w:tcPr>
            <w:tcW w:w="1066" w:type="dxa"/>
            <w:vAlign w:val="center"/>
          </w:tcPr>
          <w:p w:rsidRPr="00DC30C9" w:rsidR="00303F50" w:rsidRDefault="0061452A" w14:paraId="4537A892" w14:textId="268A8D9A">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20</w:t>
            </w:r>
          </w:p>
        </w:tc>
      </w:tr>
      <w:tr w:rsidRPr="00DC30C9" w:rsidR="003B2640" w14:paraId="662D57F9" w14:textId="77777777">
        <w:trPr>
          <w:cantSplit/>
          <w:trHeight w:val="365"/>
        </w:trPr>
        <w:tc>
          <w:tcPr>
            <w:tcW w:w="2766" w:type="dxa"/>
            <w:vMerge/>
            <w:tcBorders>
              <w:bottom w:val="single" w:color="95B3D7" w:sz="4" w:space="0"/>
            </w:tcBorders>
            <w:shd w:val="clear" w:color="auto" w:fill="DBE5F1"/>
            <w:vAlign w:val="center"/>
          </w:tcPr>
          <w:p w:rsidRPr="00DC30C9" w:rsidR="00303F50" w:rsidRDefault="00303F50" w14:paraId="67B2916F" w14:textId="77777777">
            <w:pPr>
              <w:widowControl/>
              <w:autoSpaceDE/>
              <w:spacing w:line="276" w:lineRule="auto"/>
              <w:ind w:left="360"/>
              <w:jc w:val="both"/>
              <w:rPr>
                <w:rFonts w:ascii="Arial" w:hAnsi="Arial" w:eastAsia="Calibri" w:cs="Arial"/>
                <w:sz w:val="20"/>
                <w:szCs w:val="20"/>
                <w:lang w:eastAsia="en-US"/>
              </w:rPr>
            </w:pPr>
          </w:p>
        </w:tc>
        <w:tc>
          <w:tcPr>
            <w:tcW w:w="5750" w:type="dxa"/>
            <w:tcBorders>
              <w:bottom w:val="single" w:color="95B3D7" w:sz="4" w:space="0"/>
            </w:tcBorders>
            <w:vAlign w:val="center"/>
          </w:tcPr>
          <w:p w:rsidRPr="00DC30C9" w:rsidR="00303F50" w:rsidRDefault="00303F50" w14:paraId="48822B57"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Przygotowanie do egzaminu</w:t>
            </w:r>
            <w:r w:rsidRPr="00DC30C9" w:rsidR="00027707">
              <w:rPr>
                <w:rFonts w:ascii="Arial" w:hAnsi="Arial" w:eastAsia="Calibri" w:cs="Arial"/>
                <w:sz w:val="20"/>
                <w:szCs w:val="20"/>
                <w:lang w:eastAsia="en-US"/>
              </w:rPr>
              <w:t>/zaliczenia</w:t>
            </w:r>
          </w:p>
        </w:tc>
        <w:tc>
          <w:tcPr>
            <w:tcW w:w="1066" w:type="dxa"/>
            <w:tcBorders>
              <w:bottom w:val="single" w:color="95B3D7" w:sz="4" w:space="0"/>
            </w:tcBorders>
            <w:vAlign w:val="center"/>
          </w:tcPr>
          <w:p w:rsidRPr="00DC30C9" w:rsidR="00303F50" w:rsidRDefault="0061452A" w14:paraId="44C5752F" w14:textId="6D33B98D">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10</w:t>
            </w:r>
          </w:p>
        </w:tc>
      </w:tr>
      <w:tr w:rsidRPr="00DC30C9" w:rsidR="003B2640" w14:paraId="5F1AC387" w14:textId="77777777">
        <w:trPr>
          <w:trHeight w:val="365"/>
        </w:trPr>
        <w:tc>
          <w:tcPr>
            <w:tcW w:w="8516" w:type="dxa"/>
            <w:gridSpan w:val="2"/>
            <w:shd w:val="clear" w:color="auto" w:fill="DBE5F1"/>
            <w:vAlign w:val="center"/>
          </w:tcPr>
          <w:p w:rsidRPr="00DC30C9" w:rsidR="00303F50" w:rsidRDefault="00303F50" w14:paraId="7494EBBB"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Ogółem bilans czasu pracy</w:t>
            </w:r>
          </w:p>
        </w:tc>
        <w:tc>
          <w:tcPr>
            <w:tcW w:w="1066" w:type="dxa"/>
            <w:vAlign w:val="center"/>
          </w:tcPr>
          <w:p w:rsidRPr="00DC30C9" w:rsidR="00303F50" w:rsidRDefault="0061452A" w14:paraId="102463F1" w14:textId="0DD4B210">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100</w:t>
            </w:r>
          </w:p>
        </w:tc>
      </w:tr>
      <w:tr w:rsidRPr="00DC30C9" w:rsidR="003B2640" w14:paraId="09DACF93" w14:textId="77777777">
        <w:trPr>
          <w:trHeight w:val="392"/>
        </w:trPr>
        <w:tc>
          <w:tcPr>
            <w:tcW w:w="8516" w:type="dxa"/>
            <w:gridSpan w:val="2"/>
            <w:shd w:val="clear" w:color="auto" w:fill="DBE5F1"/>
            <w:vAlign w:val="center"/>
          </w:tcPr>
          <w:p w:rsidRPr="00DC30C9" w:rsidR="00303F50" w:rsidRDefault="00027707" w14:paraId="20CC0DFA" w14:textId="77777777">
            <w:pPr>
              <w:widowControl/>
              <w:autoSpaceDE/>
              <w:spacing w:line="276" w:lineRule="auto"/>
              <w:ind w:left="360"/>
              <w:jc w:val="center"/>
              <w:rPr>
                <w:rFonts w:ascii="Arial" w:hAnsi="Arial" w:eastAsia="Calibri" w:cs="Arial"/>
                <w:sz w:val="20"/>
                <w:szCs w:val="20"/>
                <w:lang w:eastAsia="en-US"/>
              </w:rPr>
            </w:pPr>
            <w:r w:rsidRPr="00DC30C9">
              <w:rPr>
                <w:rFonts w:ascii="Arial" w:hAnsi="Arial" w:eastAsia="Calibri" w:cs="Arial"/>
                <w:sz w:val="20"/>
                <w:szCs w:val="20"/>
                <w:lang w:eastAsia="en-US"/>
              </w:rPr>
              <w:t>Liczba</w:t>
            </w:r>
            <w:r w:rsidRPr="00DC30C9" w:rsidR="00303F50">
              <w:rPr>
                <w:rFonts w:ascii="Arial" w:hAnsi="Arial" w:eastAsia="Calibri" w:cs="Arial"/>
                <w:sz w:val="20"/>
                <w:szCs w:val="20"/>
                <w:lang w:eastAsia="en-US"/>
              </w:rPr>
              <w:t xml:space="preserve"> punktów ECTS w zależności od przyjętego przelicznika</w:t>
            </w:r>
          </w:p>
        </w:tc>
        <w:tc>
          <w:tcPr>
            <w:tcW w:w="1066" w:type="dxa"/>
            <w:vAlign w:val="center"/>
          </w:tcPr>
          <w:p w:rsidRPr="00DC30C9" w:rsidR="00303F50" w:rsidRDefault="0061452A" w14:paraId="4F40F3EE" w14:textId="60A2C001">
            <w:pPr>
              <w:widowControl/>
              <w:autoSpaceDE/>
              <w:spacing w:line="276" w:lineRule="auto"/>
              <w:ind w:left="360"/>
              <w:jc w:val="both"/>
              <w:rPr>
                <w:rFonts w:ascii="Arial" w:hAnsi="Arial" w:eastAsia="Calibri" w:cs="Arial"/>
                <w:sz w:val="20"/>
                <w:szCs w:val="20"/>
                <w:lang w:eastAsia="en-US"/>
              </w:rPr>
            </w:pPr>
            <w:r w:rsidRPr="00DC30C9">
              <w:rPr>
                <w:rFonts w:ascii="Arial" w:hAnsi="Arial" w:eastAsia="Calibri" w:cs="Arial"/>
                <w:sz w:val="20"/>
                <w:szCs w:val="20"/>
                <w:lang w:eastAsia="en-US"/>
              </w:rPr>
              <w:t>4</w:t>
            </w:r>
          </w:p>
        </w:tc>
      </w:tr>
    </w:tbl>
    <w:p w:rsidRPr="00DC30C9" w:rsidR="00303F50" w:rsidRDefault="00303F50" w14:paraId="2A59F346" w14:textId="77777777">
      <w:pPr>
        <w:pStyle w:val="Tekstdymka1"/>
        <w:rPr>
          <w:rFonts w:ascii="Arial" w:hAnsi="Arial" w:cs="Arial"/>
          <w:sz w:val="22"/>
        </w:rPr>
      </w:pPr>
    </w:p>
    <w:sectPr w:rsidRPr="00DC30C9" w:rsidR="00303F50" w:rsidSect="00DC30C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orient="portrait"/>
      <w:pgMar w:top="1276" w:right="1134" w:bottom="851" w:left="1134" w:header="45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52D9" w:rsidRDefault="00DB52D9" w14:paraId="7A114F04" w14:textId="77777777">
      <w:r>
        <w:separator/>
      </w:r>
    </w:p>
  </w:endnote>
  <w:endnote w:type="continuationSeparator" w:id="0">
    <w:p w:rsidR="00DB52D9" w:rsidRDefault="00DB52D9" w14:paraId="034C3F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1C32CB60"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156B1E8A" w14:textId="77777777">
    <w:pPr>
      <w:pStyle w:val="Stopka"/>
      <w:jc w:val="right"/>
    </w:pPr>
    <w:r>
      <w:fldChar w:fldCharType="begin"/>
    </w:r>
    <w:r>
      <w:instrText>PAGE   \* MERGEFORMAT</w:instrText>
    </w:r>
    <w:r>
      <w:fldChar w:fldCharType="separate"/>
    </w:r>
    <w:r w:rsidR="0044050E">
      <w:rPr>
        <w:noProof/>
      </w:rPr>
      <w:t>4</w:t>
    </w:r>
    <w:r>
      <w:fldChar w:fldCharType="end"/>
    </w:r>
  </w:p>
  <w:p w:rsidR="00303F50" w:rsidRDefault="00303F50" w14:paraId="497F6129"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0CCC69E3"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52D9" w:rsidRDefault="00DB52D9" w14:paraId="0787F72B" w14:textId="77777777">
      <w:r>
        <w:separator/>
      </w:r>
    </w:p>
  </w:footnote>
  <w:footnote w:type="continuationSeparator" w:id="0">
    <w:p w:rsidR="00DB52D9" w:rsidRDefault="00DB52D9" w14:paraId="5C5713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18226D24"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521B76DE" w14:textId="77777777">
    <w:pPr>
      <w:pStyle w:val="Nagwek"/>
      <w:spacing w:before="0" w:after="0"/>
      <w:jc w:val="right"/>
      <w:rPr>
        <w:b/>
        <w:bCs/>
        <w:i/>
        <w:iCs/>
        <w:color w:val="8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F50" w:rsidRDefault="00303F50" w14:paraId="5FD0FF13"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4987724C"/>
    <w:multiLevelType w:val="hybridMultilevel"/>
    <w:tmpl w:val="8D5C8F3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1A7C23"/>
    <w:multiLevelType w:val="hybridMultilevel"/>
    <w:tmpl w:val="28769CAC"/>
    <w:lvl w:ilvl="0" w:tplc="04150001">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47B541E"/>
    <w:multiLevelType w:val="hybridMultilevel"/>
    <w:tmpl w:val="C3007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C560AC"/>
    <w:multiLevelType w:val="hybridMultilevel"/>
    <w:tmpl w:val="D6CCDC68"/>
    <w:lvl w:ilvl="0" w:tplc="04150001">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rPr>
    </w:lvl>
    <w:lvl w:ilvl="8" w:tplc="0415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D5"/>
    <w:rsid w:val="00027707"/>
    <w:rsid w:val="00100620"/>
    <w:rsid w:val="0010363B"/>
    <w:rsid w:val="00257A2E"/>
    <w:rsid w:val="00303F50"/>
    <w:rsid w:val="003A49DD"/>
    <w:rsid w:val="003B2640"/>
    <w:rsid w:val="00434CDD"/>
    <w:rsid w:val="0044050E"/>
    <w:rsid w:val="00533C41"/>
    <w:rsid w:val="005F37F0"/>
    <w:rsid w:val="0061452A"/>
    <w:rsid w:val="00700CD5"/>
    <w:rsid w:val="00716872"/>
    <w:rsid w:val="00827D3B"/>
    <w:rsid w:val="00847145"/>
    <w:rsid w:val="008B703C"/>
    <w:rsid w:val="009026FF"/>
    <w:rsid w:val="009B2555"/>
    <w:rsid w:val="009F04D7"/>
    <w:rsid w:val="00A35A93"/>
    <w:rsid w:val="00A8544F"/>
    <w:rsid w:val="00AA66B1"/>
    <w:rsid w:val="00B14E85"/>
    <w:rsid w:val="00C406F2"/>
    <w:rsid w:val="00CE54FA"/>
    <w:rsid w:val="00D32FBE"/>
    <w:rsid w:val="00DB3679"/>
    <w:rsid w:val="00DB52D9"/>
    <w:rsid w:val="00DC30C9"/>
    <w:rsid w:val="00DE1D59"/>
    <w:rsid w:val="00DE2A4C"/>
    <w:rsid w:val="00E1778B"/>
    <w:rsid w:val="00F4095F"/>
    <w:rsid w:val="5170E579"/>
    <w:rsid w:val="57971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C8698"/>
  <w15:chartTrackingRefBased/>
  <w15:docId w15:val="{B1D57BCF-CB7E-4D73-8C57-3FB85C04C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Znakinumeracji" w:customStyle="1">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styleId="Podpis1" w:customStyle="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cs="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styleId="Zawartotabeli" w:customStyle="1">
    <w:name w:val="Zawartość tabeli"/>
    <w:basedOn w:val="Normalny"/>
    <w:pPr>
      <w:suppressLineNumbers/>
    </w:pPr>
  </w:style>
  <w:style w:type="paragraph" w:styleId="Nagwektabeli" w:customStyle="1">
    <w:name w:val="Nagłówek tabeli"/>
    <w:basedOn w:val="Zawartotabeli"/>
    <w:pPr>
      <w:jc w:val="center"/>
    </w:pPr>
    <w:rPr>
      <w:b/>
      <w:bCs/>
      <w:i/>
      <w:iCs/>
    </w:rPr>
  </w:style>
  <w:style w:type="paragraph" w:styleId="Zawartoramki" w:customStyle="1">
    <w:name w:val="Zawartość ramki"/>
    <w:basedOn w:val="Tekstpodstawowy"/>
  </w:style>
  <w:style w:type="paragraph" w:styleId="Indeks" w:customStyle="1">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matkomentarza1" w:customStyle="1">
    <w:name w:val="Temat komentarza1"/>
    <w:basedOn w:val="Tekstkomentarza"/>
    <w:next w:val="Tekstkomentarza"/>
    <w:rPr>
      <w:b/>
      <w:bCs/>
    </w:rPr>
  </w:style>
  <w:style w:type="paragraph" w:styleId="Tekstdymka1" w:customStyle="1">
    <w:name w:val="Tekst dymka1"/>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StopkaZnak" w:customStyle="1">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styleId="TekstdymkaZnak" w:customStyle="1">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styleId="TekstkomentarzaZnak" w:customStyle="1">
    <w:name w:val="Tekst komentarza Znak"/>
    <w:basedOn w:val="Domylnaczcionkaakapitu"/>
    <w:link w:val="Tekstkomentarza"/>
    <w:semiHidden/>
    <w:rsid w:val="009026FF"/>
  </w:style>
  <w:style w:type="character" w:styleId="TematkomentarzaZnak" w:customStyle="1">
    <w:name w:val="Temat komentarza Znak"/>
    <w:link w:val="Tematkomentarza"/>
    <w:uiPriority w:val="99"/>
    <w:semiHidden/>
    <w:rsid w:val="009026FF"/>
    <w:rPr>
      <w:b/>
      <w:bCs/>
    </w:rPr>
  </w:style>
  <w:style w:type="paragraph" w:styleId="Akapitzlist">
    <w:name w:val="List Paragraph"/>
    <w:basedOn w:val="Normalny"/>
    <w:uiPriority w:val="34"/>
    <w:qFormat/>
    <w:rsid w:val="00DC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DE03B3FC1B6C47882A48E0892ECD13" ma:contentTypeVersion="14" ma:contentTypeDescription="Utwórz nowy dokument." ma:contentTypeScope="" ma:versionID="dc567efd91dd8c48d4584b3eecd81e10">
  <xsd:schema xmlns:xsd="http://www.w3.org/2001/XMLSchema" xmlns:xs="http://www.w3.org/2001/XMLSchema" xmlns:p="http://schemas.microsoft.com/office/2006/metadata/properties" xmlns:ns3="2c42316a-16af-4276-bb0a-3efeedd075d2" xmlns:ns4="8052f47f-97d6-479c-bd3a-e3e637b3d343" targetNamespace="http://schemas.microsoft.com/office/2006/metadata/properties" ma:root="true" ma:fieldsID="1fe5a3f8598c205b884c4820097b7f27" ns3:_="" ns4:_="">
    <xsd:import namespace="2c42316a-16af-4276-bb0a-3efeedd075d2"/>
    <xsd:import namespace="8052f47f-97d6-479c-bd3a-e3e637b3d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2316a-16af-4276-bb0a-3efeedd07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2f47f-97d6-479c-bd3a-e3e637b3d34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14BA0-1E6B-47CF-A6A7-5278FDB337EA}">
  <ds:schemaRefs>
    <ds:schemaRef ds:uri="http://schemas.microsoft.com/sharepoint/v3/contenttype/forms"/>
  </ds:schemaRefs>
</ds:datastoreItem>
</file>

<file path=customXml/itemProps2.xml><?xml version="1.0" encoding="utf-8"?>
<ds:datastoreItem xmlns:ds="http://schemas.openxmlformats.org/officeDocument/2006/customXml" ds:itemID="{36CD8B98-32B9-43C1-ABA8-E050E0AC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2316a-16af-4276-bb0a-3efeedd075d2"/>
    <ds:schemaRef ds:uri="8052f47f-97d6-479c-bd3a-e3e637b3d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05B80-128D-426B-9E44-0098A920C96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Akademia Pedagogiczna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KARTA KURSU</dc:title>
  <dc:subject/>
  <dc:creator>Barbara Wilk</dc:creator>
  <keywords/>
  <lastModifiedBy>Daria Malicka</lastModifiedBy>
  <revision>5</revision>
  <lastPrinted>2012-01-27T07:28:00.0000000Z</lastPrinted>
  <dcterms:created xsi:type="dcterms:W3CDTF">2022-11-12T23:17:00.0000000Z</dcterms:created>
  <dcterms:modified xsi:type="dcterms:W3CDTF">2022-11-16T13:05:52.6722715Z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0x01010025DE03B3FC1B6C47882A48E0892ECD13</vt:lpwstr>
  </property>
</Properties>
</file>